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A7C" w14:textId="5147F5F9" w:rsidR="00EA54B1" w:rsidRDefault="00EA54B1" w:rsidP="007B6C91">
      <w:pPr>
        <w:rPr>
          <w:rFonts w:eastAsia="Calibri"/>
        </w:rPr>
      </w:pPr>
    </w:p>
    <w:p w14:paraId="3856397B" w14:textId="77777777" w:rsidR="007B6C91" w:rsidRDefault="007B6C91" w:rsidP="007B6C91">
      <w:pPr>
        <w:jc w:val="center"/>
        <w:rPr>
          <w:rFonts w:cs="Arial"/>
          <w:b/>
          <w:bCs/>
          <w:sz w:val="52"/>
          <w:szCs w:val="52"/>
        </w:rPr>
      </w:pPr>
    </w:p>
    <w:p w14:paraId="01949648" w14:textId="77777777" w:rsidR="007B6C91" w:rsidRDefault="007B6C91" w:rsidP="007B6C91">
      <w:pPr>
        <w:jc w:val="center"/>
        <w:rPr>
          <w:rFonts w:cs="Arial"/>
          <w:b/>
          <w:bCs/>
          <w:sz w:val="52"/>
          <w:szCs w:val="52"/>
        </w:rPr>
      </w:pPr>
    </w:p>
    <w:p w14:paraId="4B7D922F" w14:textId="77777777" w:rsidR="007B6C91" w:rsidRDefault="007B6C91" w:rsidP="007B6C91">
      <w:pPr>
        <w:jc w:val="center"/>
        <w:rPr>
          <w:rFonts w:cs="Arial"/>
          <w:b/>
          <w:bCs/>
          <w:sz w:val="52"/>
          <w:szCs w:val="52"/>
        </w:rPr>
      </w:pPr>
    </w:p>
    <w:p w14:paraId="4610A5B8" w14:textId="77777777" w:rsidR="00B473AE" w:rsidRDefault="00B473AE" w:rsidP="007B6C91">
      <w:pPr>
        <w:jc w:val="center"/>
        <w:rPr>
          <w:rFonts w:cs="Arial"/>
          <w:b/>
          <w:bCs/>
          <w:sz w:val="52"/>
          <w:szCs w:val="52"/>
        </w:rPr>
      </w:pPr>
    </w:p>
    <w:p w14:paraId="6752B76E" w14:textId="262888C1" w:rsidR="007B6C91" w:rsidRPr="00A17F9B" w:rsidRDefault="00D411B4" w:rsidP="00D411B4">
      <w:pPr>
        <w:jc w:val="center"/>
        <w:rPr>
          <w:rFonts w:cs="Arial"/>
          <w:b/>
          <w:bCs/>
          <w:color w:val="476559"/>
          <w:sz w:val="52"/>
          <w:szCs w:val="52"/>
        </w:rPr>
      </w:pPr>
      <w:r>
        <w:rPr>
          <w:rFonts w:cs="Arial"/>
          <w:b/>
          <w:bCs/>
          <w:color w:val="476559"/>
          <w:sz w:val="52"/>
          <w:szCs w:val="52"/>
        </w:rPr>
        <w:t>The Sullivan Centre</w:t>
      </w:r>
    </w:p>
    <w:p w14:paraId="6B53DD03" w14:textId="77777777" w:rsidR="007B6C91" w:rsidRPr="00A17F9B" w:rsidRDefault="007B6C91" w:rsidP="00D411B4">
      <w:pPr>
        <w:jc w:val="center"/>
        <w:rPr>
          <w:rFonts w:cs="Arial"/>
          <w:b/>
          <w:bCs/>
          <w:color w:val="476559"/>
          <w:sz w:val="52"/>
          <w:szCs w:val="52"/>
        </w:rPr>
      </w:pPr>
    </w:p>
    <w:p w14:paraId="0B52A511" w14:textId="77777777" w:rsidR="007B6C91" w:rsidRPr="00A17F9B" w:rsidRDefault="007B6C91" w:rsidP="00D411B4">
      <w:pPr>
        <w:jc w:val="center"/>
        <w:rPr>
          <w:rFonts w:cs="Arial"/>
          <w:b/>
          <w:bCs/>
          <w:color w:val="476559"/>
          <w:sz w:val="52"/>
          <w:szCs w:val="52"/>
        </w:rPr>
      </w:pPr>
    </w:p>
    <w:p w14:paraId="7C934315" w14:textId="369DCC7E" w:rsidR="007B6C91" w:rsidRPr="00A17F9B" w:rsidRDefault="006D5AD8" w:rsidP="00D411B4">
      <w:pPr>
        <w:jc w:val="center"/>
        <w:rPr>
          <w:rFonts w:cs="Arial"/>
          <w:b/>
          <w:bCs/>
          <w:color w:val="476559"/>
          <w:sz w:val="52"/>
          <w:szCs w:val="52"/>
        </w:rPr>
      </w:pPr>
      <w:r>
        <w:rPr>
          <w:rFonts w:cs="Arial"/>
          <w:b/>
          <w:bCs/>
          <w:color w:val="476559"/>
          <w:sz w:val="52"/>
          <w:szCs w:val="52"/>
        </w:rPr>
        <w:t>Safeguarding and Child Protection Policy</w:t>
      </w:r>
    </w:p>
    <w:p w14:paraId="38816887" w14:textId="77777777" w:rsidR="007B6C91" w:rsidRDefault="007B6C91" w:rsidP="007B6C91">
      <w:pPr>
        <w:jc w:val="center"/>
        <w:rPr>
          <w:rFonts w:cs="Arial"/>
          <w:b/>
          <w:bCs/>
          <w:sz w:val="52"/>
          <w:szCs w:val="52"/>
        </w:rPr>
      </w:pPr>
    </w:p>
    <w:p w14:paraId="5793CC19" w14:textId="77777777" w:rsidR="007B6C91" w:rsidRDefault="007B6C91" w:rsidP="007B6C91">
      <w:pPr>
        <w:jc w:val="center"/>
        <w:rPr>
          <w:rFonts w:cs="Arial"/>
          <w:b/>
          <w:bCs/>
          <w:sz w:val="52"/>
          <w:szCs w:val="52"/>
        </w:rPr>
      </w:pPr>
    </w:p>
    <w:p w14:paraId="50DF336F" w14:textId="77777777" w:rsidR="007B6C91" w:rsidRDefault="007B6C91" w:rsidP="007B6C91">
      <w:pPr>
        <w:rPr>
          <w:rFonts w:eastAsia="Calibri"/>
        </w:rPr>
        <w:sectPr w:rsidR="007B6C91" w:rsidSect="006D6B4D">
          <w:headerReference w:type="even" r:id="rId11"/>
          <w:headerReference w:type="default" r:id="rId12"/>
          <w:footerReference w:type="default" r:id="rId13"/>
          <w:headerReference w:type="first" r:id="rId14"/>
          <w:footerReference w:type="first" r:id="rId15"/>
          <w:pgSz w:w="11906" w:h="16838"/>
          <w:pgMar w:top="3119" w:right="1416" w:bottom="1702" w:left="1418" w:header="397" w:footer="113" w:gutter="0"/>
          <w:cols w:space="708"/>
          <w:titlePg/>
          <w:docGrid w:linePitch="360"/>
        </w:sectPr>
      </w:pPr>
    </w:p>
    <w:p w14:paraId="277C2A7C" w14:textId="77777777" w:rsidR="00A17F9B" w:rsidRDefault="007B6C91">
      <w:pPr>
        <w:spacing w:after="160" w:line="259" w:lineRule="auto"/>
        <w:rPr>
          <w:rFonts w:eastAsia="Calibri"/>
        </w:rPr>
      </w:pPr>
      <w:r>
        <w:rPr>
          <w:rFonts w:eastAsia="Calibri"/>
        </w:rPr>
        <w:br w:type="page"/>
      </w:r>
    </w:p>
    <w:p w14:paraId="2CAAE1D4" w14:textId="32A65676" w:rsidR="00764B25" w:rsidRDefault="00764B25"/>
    <w:p w14:paraId="324FBB8B" w14:textId="77777777" w:rsidR="00764B25" w:rsidRDefault="00764B25"/>
    <w:tbl>
      <w:tblPr>
        <w:tblStyle w:val="TableGrid"/>
        <w:tblW w:w="0" w:type="auto"/>
        <w:tblLook w:val="04A0" w:firstRow="1" w:lastRow="0" w:firstColumn="1" w:lastColumn="0" w:noHBand="0" w:noVBand="1"/>
      </w:tblPr>
      <w:tblGrid>
        <w:gridCol w:w="548"/>
        <w:gridCol w:w="3804"/>
        <w:gridCol w:w="3156"/>
        <w:gridCol w:w="1552"/>
      </w:tblGrid>
      <w:tr w:rsidR="00ED379C" w14:paraId="2DDC1418" w14:textId="77777777" w:rsidTr="00B473AE">
        <w:tc>
          <w:tcPr>
            <w:tcW w:w="548" w:type="dxa"/>
            <w:shd w:val="clear" w:color="auto" w:fill="476559"/>
          </w:tcPr>
          <w:p w14:paraId="5F1B3079" w14:textId="1F28D037"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1</w:t>
            </w:r>
          </w:p>
        </w:tc>
        <w:tc>
          <w:tcPr>
            <w:tcW w:w="3804" w:type="dxa"/>
          </w:tcPr>
          <w:p w14:paraId="311F89EB" w14:textId="1CBA837F" w:rsidR="00A17F9B" w:rsidRDefault="00764B25" w:rsidP="00A17F9B">
            <w:pPr>
              <w:spacing w:before="120" w:after="120" w:line="259" w:lineRule="auto"/>
              <w:rPr>
                <w:rFonts w:eastAsia="Calibri"/>
              </w:rPr>
            </w:pPr>
            <w:r>
              <w:rPr>
                <w:rFonts w:eastAsia="Calibri"/>
              </w:rPr>
              <w:t>Summary</w:t>
            </w:r>
          </w:p>
        </w:tc>
        <w:tc>
          <w:tcPr>
            <w:tcW w:w="4708" w:type="dxa"/>
            <w:gridSpan w:val="2"/>
          </w:tcPr>
          <w:p w14:paraId="21FACECB" w14:textId="43A9829D" w:rsidR="00A17F9B" w:rsidRDefault="006D5AD8" w:rsidP="00A17F9B">
            <w:pPr>
              <w:spacing w:before="120" w:after="120" w:line="259" w:lineRule="auto"/>
              <w:rPr>
                <w:rFonts w:eastAsia="Calibri"/>
              </w:rPr>
            </w:pPr>
            <w:r>
              <w:rPr>
                <w:rFonts w:eastAsia="Calibri"/>
              </w:rPr>
              <w:t>Safeguarding and Child Protection Policy</w:t>
            </w:r>
          </w:p>
        </w:tc>
      </w:tr>
      <w:tr w:rsidR="00ED379C" w14:paraId="570EED21" w14:textId="77777777" w:rsidTr="00B473AE">
        <w:tc>
          <w:tcPr>
            <w:tcW w:w="548" w:type="dxa"/>
            <w:shd w:val="clear" w:color="auto" w:fill="476559"/>
          </w:tcPr>
          <w:p w14:paraId="6EFBA818" w14:textId="7BC88413"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2</w:t>
            </w:r>
          </w:p>
        </w:tc>
        <w:tc>
          <w:tcPr>
            <w:tcW w:w="3804" w:type="dxa"/>
          </w:tcPr>
          <w:p w14:paraId="476C9695" w14:textId="228B5FBC" w:rsidR="00764B25" w:rsidRDefault="00764B25" w:rsidP="00A17F9B">
            <w:pPr>
              <w:spacing w:before="120" w:after="120" w:line="259" w:lineRule="auto"/>
              <w:rPr>
                <w:rFonts w:eastAsia="Calibri"/>
              </w:rPr>
            </w:pPr>
            <w:r>
              <w:rPr>
                <w:rFonts w:eastAsia="Calibri"/>
              </w:rPr>
              <w:t>Responsible person</w:t>
            </w:r>
          </w:p>
        </w:tc>
        <w:tc>
          <w:tcPr>
            <w:tcW w:w="4708" w:type="dxa"/>
            <w:gridSpan w:val="2"/>
          </w:tcPr>
          <w:p w14:paraId="2BD9A154" w14:textId="4271DA66" w:rsidR="00764B25" w:rsidRDefault="008E1E80" w:rsidP="004B18B3">
            <w:pPr>
              <w:spacing w:before="120" w:after="120" w:line="259" w:lineRule="auto"/>
              <w:rPr>
                <w:rFonts w:eastAsia="Calibri"/>
              </w:rPr>
            </w:pPr>
            <w:r>
              <w:rPr>
                <w:rFonts w:eastAsia="Calibri"/>
              </w:rPr>
              <w:t>Claire Goodaire</w:t>
            </w:r>
          </w:p>
        </w:tc>
      </w:tr>
      <w:tr w:rsidR="004B18B3" w14:paraId="59DD82BE" w14:textId="77777777" w:rsidTr="00B473AE">
        <w:tc>
          <w:tcPr>
            <w:tcW w:w="548" w:type="dxa"/>
            <w:shd w:val="clear" w:color="auto" w:fill="476559"/>
          </w:tcPr>
          <w:p w14:paraId="6A1C757D" w14:textId="57E47BA6"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3</w:t>
            </w:r>
          </w:p>
        </w:tc>
        <w:tc>
          <w:tcPr>
            <w:tcW w:w="3804" w:type="dxa"/>
          </w:tcPr>
          <w:p w14:paraId="60D426F5" w14:textId="40ADB2C5" w:rsidR="004B18B3" w:rsidRDefault="004B18B3" w:rsidP="00A17F9B">
            <w:pPr>
              <w:spacing w:before="120" w:after="120" w:line="259" w:lineRule="auto"/>
              <w:rPr>
                <w:rFonts w:eastAsia="Calibri"/>
              </w:rPr>
            </w:pPr>
            <w:r>
              <w:rPr>
                <w:rFonts w:eastAsia="Calibri"/>
              </w:rPr>
              <w:t>Accountable SLT member</w:t>
            </w:r>
          </w:p>
        </w:tc>
        <w:tc>
          <w:tcPr>
            <w:tcW w:w="4708" w:type="dxa"/>
            <w:gridSpan w:val="2"/>
          </w:tcPr>
          <w:p w14:paraId="45E76A15" w14:textId="36CD63A1" w:rsidR="004B18B3" w:rsidRDefault="008E1E80" w:rsidP="00A17F9B">
            <w:pPr>
              <w:spacing w:before="120" w:after="120" w:line="259" w:lineRule="auto"/>
              <w:rPr>
                <w:rFonts w:eastAsia="Calibri"/>
              </w:rPr>
            </w:pPr>
            <w:r>
              <w:rPr>
                <w:rFonts w:eastAsia="Calibri"/>
              </w:rPr>
              <w:t>Claire Goodaire</w:t>
            </w:r>
          </w:p>
        </w:tc>
      </w:tr>
      <w:tr w:rsidR="004B18B3" w14:paraId="041A4FF3" w14:textId="77777777" w:rsidTr="00B473AE">
        <w:tc>
          <w:tcPr>
            <w:tcW w:w="548" w:type="dxa"/>
            <w:shd w:val="clear" w:color="auto" w:fill="476559"/>
          </w:tcPr>
          <w:p w14:paraId="38F096F1" w14:textId="73686CAA"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4</w:t>
            </w:r>
          </w:p>
        </w:tc>
        <w:tc>
          <w:tcPr>
            <w:tcW w:w="3804" w:type="dxa"/>
          </w:tcPr>
          <w:p w14:paraId="00DB6283" w14:textId="145E32FC" w:rsidR="004B18B3" w:rsidRDefault="004B18B3" w:rsidP="00A17F9B">
            <w:pPr>
              <w:spacing w:before="120" w:after="120" w:line="259" w:lineRule="auto"/>
              <w:rPr>
                <w:rFonts w:eastAsia="Calibri"/>
              </w:rPr>
            </w:pPr>
            <w:r>
              <w:rPr>
                <w:rFonts w:eastAsia="Calibri"/>
              </w:rPr>
              <w:t>Applies to</w:t>
            </w:r>
          </w:p>
        </w:tc>
        <w:tc>
          <w:tcPr>
            <w:tcW w:w="4708" w:type="dxa"/>
            <w:gridSpan w:val="2"/>
          </w:tcPr>
          <w:p w14:paraId="0F1334D2" w14:textId="3323AE2B" w:rsidR="004B18B3" w:rsidRDefault="00000000" w:rsidP="004B18B3">
            <w:pPr>
              <w:spacing w:before="120" w:line="259" w:lineRule="auto"/>
              <w:rPr>
                <w:rFonts w:eastAsia="Calibri"/>
              </w:rPr>
            </w:pPr>
            <w:sdt>
              <w:sdtPr>
                <w:rPr>
                  <w:rFonts w:eastAsia="Calibri"/>
                </w:rPr>
                <w:id w:val="1384363038"/>
                <w14:checkbox>
                  <w14:checked w14:val="1"/>
                  <w14:checkedState w14:val="2612" w14:font="MS Gothic"/>
                  <w14:uncheckedState w14:val="2610" w14:font="MS Gothic"/>
                </w14:checkbox>
              </w:sdtPr>
              <w:sdtContent>
                <w:r w:rsidR="007743A0">
                  <w:rPr>
                    <w:rFonts w:ascii="MS Gothic" w:eastAsia="MS Gothic" w:hAnsi="MS Gothic" w:hint="eastAsia"/>
                  </w:rPr>
                  <w:t>☒</w:t>
                </w:r>
              </w:sdtContent>
            </w:sdt>
            <w:r w:rsidR="004B18B3">
              <w:rPr>
                <w:rFonts w:eastAsia="Calibri"/>
              </w:rPr>
              <w:t>All staff</w:t>
            </w:r>
          </w:p>
          <w:p w14:paraId="6EDE06EC" w14:textId="1A3E9146" w:rsidR="004B18B3" w:rsidRDefault="00000000" w:rsidP="004B18B3">
            <w:pPr>
              <w:spacing w:line="259" w:lineRule="auto"/>
              <w:rPr>
                <w:rFonts w:eastAsia="Calibri"/>
              </w:rPr>
            </w:pPr>
            <w:sdt>
              <w:sdtPr>
                <w:rPr>
                  <w:rFonts w:eastAsia="Calibri"/>
                </w:rPr>
                <w:id w:val="-403847094"/>
                <w14:checkbox>
                  <w14:checked w14:val="1"/>
                  <w14:checkedState w14:val="2612" w14:font="MS Gothic"/>
                  <w14:uncheckedState w14:val="2610" w14:font="MS Gothic"/>
                </w14:checkbox>
              </w:sdtPr>
              <w:sdtContent>
                <w:r w:rsidR="007743A0">
                  <w:rPr>
                    <w:rFonts w:ascii="MS Gothic" w:eastAsia="MS Gothic" w:hAnsi="MS Gothic" w:hint="eastAsia"/>
                  </w:rPr>
                  <w:t>☒</w:t>
                </w:r>
              </w:sdtContent>
            </w:sdt>
            <w:r w:rsidR="004B18B3">
              <w:rPr>
                <w:rFonts w:eastAsia="Calibri"/>
              </w:rPr>
              <w:t>Support staff</w:t>
            </w:r>
          </w:p>
          <w:p w14:paraId="7B5EEF96" w14:textId="5EAF618A" w:rsidR="004B18B3" w:rsidRDefault="00000000" w:rsidP="004B18B3">
            <w:pPr>
              <w:spacing w:after="120" w:line="259" w:lineRule="auto"/>
              <w:rPr>
                <w:rFonts w:eastAsia="Calibri"/>
              </w:rPr>
            </w:pPr>
            <w:sdt>
              <w:sdtPr>
                <w:rPr>
                  <w:rFonts w:eastAsia="Calibri"/>
                </w:rPr>
                <w:id w:val="1740356699"/>
                <w14:checkbox>
                  <w14:checked w14:val="1"/>
                  <w14:checkedState w14:val="2612" w14:font="MS Gothic"/>
                  <w14:uncheckedState w14:val="2610" w14:font="MS Gothic"/>
                </w14:checkbox>
              </w:sdtPr>
              <w:sdtContent>
                <w:r w:rsidR="007743A0">
                  <w:rPr>
                    <w:rFonts w:ascii="MS Gothic" w:eastAsia="MS Gothic" w:hAnsi="MS Gothic" w:hint="eastAsia"/>
                  </w:rPr>
                  <w:t>☒</w:t>
                </w:r>
              </w:sdtContent>
            </w:sdt>
            <w:r w:rsidR="004B18B3">
              <w:rPr>
                <w:rFonts w:eastAsia="Calibri"/>
              </w:rPr>
              <w:t>Teaching staff</w:t>
            </w:r>
          </w:p>
        </w:tc>
      </w:tr>
      <w:tr w:rsidR="00ED379C" w14:paraId="0206ECA1" w14:textId="77777777" w:rsidTr="00B473AE">
        <w:tc>
          <w:tcPr>
            <w:tcW w:w="548" w:type="dxa"/>
            <w:shd w:val="clear" w:color="auto" w:fill="476559"/>
          </w:tcPr>
          <w:p w14:paraId="72ABEE1E" w14:textId="72F7DCDC"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5</w:t>
            </w:r>
          </w:p>
        </w:tc>
        <w:tc>
          <w:tcPr>
            <w:tcW w:w="3804" w:type="dxa"/>
          </w:tcPr>
          <w:p w14:paraId="48DADAA7" w14:textId="6E14AC93" w:rsidR="00A17F9B" w:rsidRDefault="00ED379C" w:rsidP="00A17F9B">
            <w:pPr>
              <w:spacing w:before="120" w:after="120" w:line="259" w:lineRule="auto"/>
              <w:rPr>
                <w:rFonts w:eastAsia="Calibri"/>
              </w:rPr>
            </w:pPr>
            <w:r>
              <w:rPr>
                <w:rFonts w:eastAsia="Calibri"/>
              </w:rPr>
              <w:t>Who has overseen development of this policy</w:t>
            </w:r>
          </w:p>
        </w:tc>
        <w:tc>
          <w:tcPr>
            <w:tcW w:w="4708" w:type="dxa"/>
            <w:gridSpan w:val="2"/>
          </w:tcPr>
          <w:p w14:paraId="0F0305EC" w14:textId="0AAE86A1" w:rsidR="00A17F9B" w:rsidRDefault="007743A0" w:rsidP="00A17F9B">
            <w:pPr>
              <w:spacing w:before="120" w:after="120" w:line="259" w:lineRule="auto"/>
              <w:rPr>
                <w:rFonts w:eastAsia="Calibri"/>
              </w:rPr>
            </w:pPr>
            <w:r>
              <w:rPr>
                <w:rFonts w:eastAsia="Calibri"/>
              </w:rPr>
              <w:t>Laura Carr- Director of Safeguarding, Attendance, Risk and Welfare.</w:t>
            </w:r>
          </w:p>
        </w:tc>
      </w:tr>
      <w:tr w:rsidR="00ED379C" w14:paraId="1B7E1F60" w14:textId="77777777" w:rsidTr="00B473AE">
        <w:tc>
          <w:tcPr>
            <w:tcW w:w="548" w:type="dxa"/>
            <w:shd w:val="clear" w:color="auto" w:fill="476559"/>
          </w:tcPr>
          <w:p w14:paraId="5EB09150" w14:textId="2FCDFD24"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6</w:t>
            </w:r>
          </w:p>
        </w:tc>
        <w:tc>
          <w:tcPr>
            <w:tcW w:w="3804" w:type="dxa"/>
          </w:tcPr>
          <w:p w14:paraId="36C38614" w14:textId="0FD62CEE" w:rsidR="00A17F9B" w:rsidRDefault="00ED379C" w:rsidP="00A17F9B">
            <w:pPr>
              <w:spacing w:before="120" w:after="120" w:line="259" w:lineRule="auto"/>
              <w:rPr>
                <w:rFonts w:eastAsia="Calibri"/>
              </w:rPr>
            </w:pPr>
            <w:r>
              <w:rPr>
                <w:rFonts w:eastAsia="Calibri"/>
              </w:rPr>
              <w:t>Who has been consulted and recommended policy for approval</w:t>
            </w:r>
          </w:p>
        </w:tc>
        <w:tc>
          <w:tcPr>
            <w:tcW w:w="4708" w:type="dxa"/>
            <w:gridSpan w:val="2"/>
          </w:tcPr>
          <w:p w14:paraId="09A3322B" w14:textId="77777777" w:rsidR="00A17F9B" w:rsidRDefault="007743A0" w:rsidP="00A17F9B">
            <w:pPr>
              <w:spacing w:before="120" w:after="120" w:line="259" w:lineRule="auto"/>
              <w:rPr>
                <w:rFonts w:eastAsia="Calibri"/>
              </w:rPr>
            </w:pPr>
            <w:r>
              <w:rPr>
                <w:rFonts w:eastAsia="Calibri"/>
              </w:rPr>
              <w:t>Terry Johnson Chair of Trustees</w:t>
            </w:r>
          </w:p>
          <w:p w14:paraId="05FB79D9" w14:textId="547095EA" w:rsidR="007743A0" w:rsidRDefault="007743A0" w:rsidP="00A17F9B">
            <w:pPr>
              <w:spacing w:before="120" w:after="120" w:line="259" w:lineRule="auto"/>
              <w:rPr>
                <w:rFonts w:eastAsia="Calibri"/>
              </w:rPr>
            </w:pPr>
            <w:r>
              <w:rPr>
                <w:rFonts w:eastAsia="Calibri"/>
              </w:rPr>
              <w:t>All other Trustees</w:t>
            </w:r>
          </w:p>
        </w:tc>
      </w:tr>
      <w:tr w:rsidR="00ED379C" w14:paraId="3F159A90" w14:textId="77777777" w:rsidTr="00B473AE">
        <w:tc>
          <w:tcPr>
            <w:tcW w:w="548" w:type="dxa"/>
            <w:shd w:val="clear" w:color="auto" w:fill="476559"/>
          </w:tcPr>
          <w:p w14:paraId="5086596D" w14:textId="021C7B7E"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7</w:t>
            </w:r>
          </w:p>
        </w:tc>
        <w:tc>
          <w:tcPr>
            <w:tcW w:w="3804" w:type="dxa"/>
          </w:tcPr>
          <w:p w14:paraId="4D21833D" w14:textId="64A4ACC5" w:rsidR="00A17F9B" w:rsidRDefault="00ED379C" w:rsidP="00A17F9B">
            <w:pPr>
              <w:spacing w:before="120" w:after="120" w:line="259" w:lineRule="auto"/>
              <w:rPr>
                <w:rFonts w:eastAsia="Calibri"/>
              </w:rPr>
            </w:pPr>
            <w:r>
              <w:rPr>
                <w:rFonts w:eastAsia="Calibri"/>
              </w:rPr>
              <w:t>Approved by and date</w:t>
            </w:r>
          </w:p>
        </w:tc>
        <w:tc>
          <w:tcPr>
            <w:tcW w:w="4708" w:type="dxa"/>
            <w:gridSpan w:val="2"/>
          </w:tcPr>
          <w:p w14:paraId="19B4906E" w14:textId="3A5813FD" w:rsidR="00A17F9B" w:rsidRDefault="00EB4633" w:rsidP="00A17F9B">
            <w:pPr>
              <w:spacing w:before="120" w:after="120" w:line="259" w:lineRule="auto"/>
              <w:rPr>
                <w:rFonts w:eastAsia="Calibri"/>
              </w:rPr>
            </w:pPr>
            <w:r>
              <w:rPr>
                <w:rFonts w:eastAsia="Calibri"/>
              </w:rPr>
              <w:t>09/07/2024 Terry Johnson Chair of Trustees</w:t>
            </w:r>
          </w:p>
        </w:tc>
      </w:tr>
      <w:tr w:rsidR="00ED379C" w14:paraId="4C97F4DC" w14:textId="77777777" w:rsidTr="00B473AE">
        <w:tc>
          <w:tcPr>
            <w:tcW w:w="548" w:type="dxa"/>
            <w:shd w:val="clear" w:color="auto" w:fill="476559"/>
          </w:tcPr>
          <w:p w14:paraId="3AD74E8B" w14:textId="186C0D5A"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8</w:t>
            </w:r>
          </w:p>
        </w:tc>
        <w:tc>
          <w:tcPr>
            <w:tcW w:w="3804" w:type="dxa"/>
          </w:tcPr>
          <w:p w14:paraId="70ED083B" w14:textId="51A3F6D2" w:rsidR="00A17F9B" w:rsidRDefault="00ED379C" w:rsidP="00A17F9B">
            <w:pPr>
              <w:spacing w:before="120" w:after="120" w:line="259" w:lineRule="auto"/>
              <w:rPr>
                <w:rFonts w:eastAsia="Calibri"/>
              </w:rPr>
            </w:pPr>
            <w:r>
              <w:rPr>
                <w:rFonts w:eastAsia="Calibri"/>
              </w:rPr>
              <w:t>Version number</w:t>
            </w:r>
          </w:p>
        </w:tc>
        <w:tc>
          <w:tcPr>
            <w:tcW w:w="4708" w:type="dxa"/>
            <w:gridSpan w:val="2"/>
          </w:tcPr>
          <w:p w14:paraId="5061A230" w14:textId="6003ACFF" w:rsidR="00A17F9B" w:rsidRDefault="00EB4633" w:rsidP="00A17F9B">
            <w:pPr>
              <w:spacing w:before="120" w:after="120" w:line="259" w:lineRule="auto"/>
              <w:rPr>
                <w:rFonts w:eastAsia="Calibri"/>
              </w:rPr>
            </w:pPr>
            <w:r>
              <w:rPr>
                <w:rFonts w:eastAsia="Calibri"/>
              </w:rPr>
              <w:t>1</w:t>
            </w:r>
          </w:p>
        </w:tc>
      </w:tr>
      <w:tr w:rsidR="007C002C" w14:paraId="1CA7EB49" w14:textId="77777777" w:rsidTr="007C002C">
        <w:tc>
          <w:tcPr>
            <w:tcW w:w="548" w:type="dxa"/>
            <w:shd w:val="clear" w:color="auto" w:fill="476559"/>
          </w:tcPr>
          <w:p w14:paraId="7C998B90" w14:textId="7D793F64" w:rsidR="007C002C" w:rsidRPr="00A17F9B" w:rsidRDefault="007C002C" w:rsidP="00A17F9B">
            <w:pPr>
              <w:spacing w:before="120" w:after="120" w:line="259" w:lineRule="auto"/>
              <w:jc w:val="center"/>
              <w:rPr>
                <w:rFonts w:eastAsia="Calibri"/>
                <w:color w:val="FFFFFF" w:themeColor="background1"/>
              </w:rPr>
            </w:pPr>
            <w:r>
              <w:rPr>
                <w:rFonts w:eastAsia="Calibri"/>
                <w:color w:val="FFFFFF" w:themeColor="background1"/>
              </w:rPr>
              <w:t>9</w:t>
            </w:r>
          </w:p>
        </w:tc>
        <w:tc>
          <w:tcPr>
            <w:tcW w:w="3804" w:type="dxa"/>
          </w:tcPr>
          <w:p w14:paraId="298C05E1" w14:textId="64FEEDD0" w:rsidR="007C002C" w:rsidRDefault="007C002C" w:rsidP="00A17F9B">
            <w:pPr>
              <w:spacing w:before="120" w:after="120" w:line="259" w:lineRule="auto"/>
              <w:rPr>
                <w:rFonts w:eastAsia="Calibri"/>
              </w:rPr>
            </w:pPr>
            <w:r>
              <w:rPr>
                <w:rFonts w:eastAsia="Calibri"/>
              </w:rPr>
              <w:t>Available on</w:t>
            </w:r>
          </w:p>
        </w:tc>
        <w:tc>
          <w:tcPr>
            <w:tcW w:w="3156" w:type="dxa"/>
          </w:tcPr>
          <w:p w14:paraId="0CA1BDBE" w14:textId="0C246D2E" w:rsidR="007C002C" w:rsidRDefault="007C002C" w:rsidP="00A17F9B">
            <w:pPr>
              <w:spacing w:before="120" w:after="120" w:line="259" w:lineRule="auto"/>
              <w:rPr>
                <w:rFonts w:eastAsia="Calibri"/>
              </w:rPr>
            </w:pPr>
            <w:r>
              <w:rPr>
                <w:rFonts w:eastAsia="Calibri"/>
              </w:rPr>
              <w:t>Trust website</w:t>
            </w:r>
          </w:p>
          <w:p w14:paraId="24DC4A27" w14:textId="77777777" w:rsidR="007C002C" w:rsidRDefault="007C002C" w:rsidP="00A17F9B">
            <w:pPr>
              <w:spacing w:before="120" w:after="120" w:line="259" w:lineRule="auto"/>
              <w:rPr>
                <w:rFonts w:eastAsia="Calibri"/>
              </w:rPr>
            </w:pPr>
            <w:r>
              <w:rPr>
                <w:rFonts w:eastAsia="Calibri"/>
              </w:rPr>
              <w:t>Academy website</w:t>
            </w:r>
          </w:p>
          <w:p w14:paraId="43C471CA" w14:textId="5BB67CB9" w:rsidR="007C002C" w:rsidRDefault="007C002C" w:rsidP="00A17F9B">
            <w:pPr>
              <w:spacing w:before="120" w:after="120" w:line="259" w:lineRule="auto"/>
              <w:rPr>
                <w:rFonts w:eastAsia="Calibri"/>
              </w:rPr>
            </w:pPr>
            <w:r>
              <w:rPr>
                <w:rFonts w:eastAsia="Calibri"/>
              </w:rPr>
              <w:t>SharePoint</w:t>
            </w:r>
          </w:p>
        </w:tc>
        <w:tc>
          <w:tcPr>
            <w:tcW w:w="1552" w:type="dxa"/>
          </w:tcPr>
          <w:p w14:paraId="5A5F7033" w14:textId="7F45C657" w:rsidR="007C002C" w:rsidRDefault="00000000" w:rsidP="00A17F9B">
            <w:pPr>
              <w:spacing w:before="120" w:after="120" w:line="259" w:lineRule="auto"/>
              <w:rPr>
                <w:rFonts w:eastAsia="Calibri"/>
              </w:rPr>
            </w:pPr>
            <w:sdt>
              <w:sdtPr>
                <w:rPr>
                  <w:rFonts w:eastAsia="Calibri"/>
                </w:rPr>
                <w:id w:val="2086644495"/>
                <w14:checkbox>
                  <w14:checked w14:val="1"/>
                  <w14:checkedState w14:val="2612" w14:font="MS Gothic"/>
                  <w14:uncheckedState w14:val="2610" w14:font="MS Gothic"/>
                </w14:checkbox>
              </w:sdtPr>
              <w:sdtContent>
                <w:r w:rsidR="00EB4633">
                  <w:rPr>
                    <w:rFonts w:ascii="MS Gothic" w:eastAsia="MS Gothic" w:hAnsi="MS Gothic" w:hint="eastAsia"/>
                  </w:rPr>
                  <w:t>☒</w:t>
                </w:r>
              </w:sdtContent>
            </w:sdt>
            <w:r w:rsidR="007C002C">
              <w:rPr>
                <w:rFonts w:eastAsia="Calibri"/>
              </w:rPr>
              <w:t xml:space="preserve">Y </w:t>
            </w:r>
            <w:sdt>
              <w:sdtPr>
                <w:rPr>
                  <w:rFonts w:eastAsia="Calibri"/>
                </w:rPr>
                <w:id w:val="-526707262"/>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p w14:paraId="660995D0" w14:textId="7BDF32AA" w:rsidR="007C002C" w:rsidRDefault="00000000" w:rsidP="00A17F9B">
            <w:pPr>
              <w:spacing w:before="120" w:after="120" w:line="259" w:lineRule="auto"/>
              <w:rPr>
                <w:rFonts w:eastAsia="Calibri"/>
              </w:rPr>
            </w:pPr>
            <w:sdt>
              <w:sdtPr>
                <w:rPr>
                  <w:rFonts w:eastAsia="Calibri"/>
                </w:rPr>
                <w:id w:val="-1946220758"/>
                <w14:checkbox>
                  <w14:checked w14:val="1"/>
                  <w14:checkedState w14:val="2612" w14:font="MS Gothic"/>
                  <w14:uncheckedState w14:val="2610" w14:font="MS Gothic"/>
                </w14:checkbox>
              </w:sdtPr>
              <w:sdtContent>
                <w:r w:rsidR="00EB4633">
                  <w:rPr>
                    <w:rFonts w:ascii="MS Gothic" w:eastAsia="MS Gothic" w:hAnsi="MS Gothic" w:hint="eastAsia"/>
                  </w:rPr>
                  <w:t>☒</w:t>
                </w:r>
              </w:sdtContent>
            </w:sdt>
            <w:r w:rsidR="007C002C">
              <w:rPr>
                <w:rFonts w:eastAsia="Calibri"/>
              </w:rPr>
              <w:t xml:space="preserve">Y </w:t>
            </w:r>
            <w:sdt>
              <w:sdtPr>
                <w:rPr>
                  <w:rFonts w:eastAsia="Calibri"/>
                </w:rPr>
                <w:id w:val="-1018618075"/>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p w14:paraId="7BCA583C" w14:textId="05A60D90" w:rsidR="007C002C" w:rsidRDefault="00000000" w:rsidP="00A17F9B">
            <w:pPr>
              <w:spacing w:before="120" w:after="120" w:line="259" w:lineRule="auto"/>
              <w:rPr>
                <w:rFonts w:eastAsia="Calibri"/>
              </w:rPr>
            </w:pPr>
            <w:sdt>
              <w:sdtPr>
                <w:rPr>
                  <w:rFonts w:eastAsia="Calibri"/>
                </w:rPr>
                <w:id w:val="1481195650"/>
                <w14:checkbox>
                  <w14:checked w14:val="1"/>
                  <w14:checkedState w14:val="2612" w14:font="MS Gothic"/>
                  <w14:uncheckedState w14:val="2610" w14:font="MS Gothic"/>
                </w14:checkbox>
              </w:sdtPr>
              <w:sdtContent>
                <w:r w:rsidR="00EB4633">
                  <w:rPr>
                    <w:rFonts w:ascii="MS Gothic" w:eastAsia="MS Gothic" w:hAnsi="MS Gothic" w:hint="eastAsia"/>
                  </w:rPr>
                  <w:t>☒</w:t>
                </w:r>
              </w:sdtContent>
            </w:sdt>
            <w:r w:rsidR="007C002C">
              <w:rPr>
                <w:rFonts w:eastAsia="Calibri"/>
              </w:rPr>
              <w:t xml:space="preserve">Y </w:t>
            </w:r>
            <w:sdt>
              <w:sdtPr>
                <w:rPr>
                  <w:rFonts w:eastAsia="Calibri"/>
                </w:rPr>
                <w:id w:val="-1831363314"/>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tc>
      </w:tr>
      <w:tr w:rsidR="00ED379C" w14:paraId="259B96AD" w14:textId="77777777" w:rsidTr="00B473AE">
        <w:tc>
          <w:tcPr>
            <w:tcW w:w="548" w:type="dxa"/>
            <w:shd w:val="clear" w:color="auto" w:fill="476559"/>
          </w:tcPr>
          <w:p w14:paraId="70FA222A" w14:textId="5F518508"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10</w:t>
            </w:r>
          </w:p>
        </w:tc>
        <w:tc>
          <w:tcPr>
            <w:tcW w:w="3804" w:type="dxa"/>
          </w:tcPr>
          <w:p w14:paraId="46FD8C82" w14:textId="6DD69ABE" w:rsidR="00A17F9B" w:rsidRDefault="004B18B3" w:rsidP="00A17F9B">
            <w:pPr>
              <w:spacing w:before="120" w:after="120" w:line="259" w:lineRule="auto"/>
              <w:rPr>
                <w:rFonts w:eastAsia="Calibri"/>
              </w:rPr>
            </w:pPr>
            <w:r>
              <w:rPr>
                <w:rFonts w:eastAsia="Calibri"/>
              </w:rPr>
              <w:t>Related documents (if applicable)</w:t>
            </w:r>
          </w:p>
        </w:tc>
        <w:tc>
          <w:tcPr>
            <w:tcW w:w="4708" w:type="dxa"/>
            <w:gridSpan w:val="2"/>
          </w:tcPr>
          <w:p w14:paraId="08043CC2" w14:textId="77777777" w:rsidR="00A17F9B" w:rsidRDefault="00A17F9B" w:rsidP="00A17F9B">
            <w:pPr>
              <w:spacing w:before="120" w:after="120" w:line="259" w:lineRule="auto"/>
              <w:rPr>
                <w:rFonts w:eastAsia="Calibri"/>
              </w:rPr>
            </w:pPr>
          </w:p>
        </w:tc>
      </w:tr>
      <w:tr w:rsidR="00ED379C" w14:paraId="1C6DC745" w14:textId="77777777" w:rsidTr="00B473AE">
        <w:tc>
          <w:tcPr>
            <w:tcW w:w="548" w:type="dxa"/>
            <w:shd w:val="clear" w:color="auto" w:fill="476559"/>
          </w:tcPr>
          <w:p w14:paraId="34280CF6" w14:textId="75BA6E4F" w:rsidR="00A17F9B" w:rsidRPr="00A17F9B" w:rsidRDefault="004B18B3" w:rsidP="000243B9">
            <w:pPr>
              <w:spacing w:before="120" w:after="120" w:line="259" w:lineRule="auto"/>
              <w:jc w:val="center"/>
              <w:rPr>
                <w:rFonts w:eastAsia="Calibri"/>
                <w:color w:val="FFFFFF" w:themeColor="background1"/>
              </w:rPr>
            </w:pPr>
            <w:r>
              <w:rPr>
                <w:rFonts w:eastAsia="Calibri"/>
                <w:color w:val="FFFFFF" w:themeColor="background1"/>
              </w:rPr>
              <w:t>11</w:t>
            </w:r>
          </w:p>
        </w:tc>
        <w:tc>
          <w:tcPr>
            <w:tcW w:w="3804" w:type="dxa"/>
          </w:tcPr>
          <w:p w14:paraId="7F861AFF" w14:textId="3386B0FE" w:rsidR="00A17F9B" w:rsidRDefault="004B18B3" w:rsidP="000243B9">
            <w:pPr>
              <w:spacing w:before="120" w:after="120" w:line="259" w:lineRule="auto"/>
              <w:rPr>
                <w:rFonts w:eastAsia="Calibri"/>
              </w:rPr>
            </w:pPr>
            <w:r>
              <w:rPr>
                <w:rFonts w:eastAsia="Calibri"/>
              </w:rPr>
              <w:t>Disseminated to</w:t>
            </w:r>
          </w:p>
        </w:tc>
        <w:tc>
          <w:tcPr>
            <w:tcW w:w="4708" w:type="dxa"/>
            <w:gridSpan w:val="2"/>
          </w:tcPr>
          <w:p w14:paraId="53821D72" w14:textId="49DC97A1" w:rsidR="00A17F9B" w:rsidRDefault="00000000" w:rsidP="004B18B3">
            <w:pPr>
              <w:spacing w:before="120" w:line="259" w:lineRule="auto"/>
              <w:rPr>
                <w:rFonts w:eastAsia="Calibri"/>
              </w:rPr>
            </w:pPr>
            <w:sdt>
              <w:sdtPr>
                <w:rPr>
                  <w:rFonts w:eastAsia="Calibri"/>
                </w:rPr>
                <w:id w:val="134457031"/>
                <w14:checkbox>
                  <w14:checked w14:val="1"/>
                  <w14:checkedState w14:val="2612" w14:font="MS Gothic"/>
                  <w14:uncheckedState w14:val="2610" w14:font="MS Gothic"/>
                </w14:checkbox>
              </w:sdtPr>
              <w:sdtContent>
                <w:r w:rsidR="00EB4633">
                  <w:rPr>
                    <w:rFonts w:ascii="MS Gothic" w:eastAsia="MS Gothic" w:hAnsi="MS Gothic" w:hint="eastAsia"/>
                  </w:rPr>
                  <w:t>☒</w:t>
                </w:r>
              </w:sdtContent>
            </w:sdt>
            <w:r w:rsidR="004B18B3">
              <w:rPr>
                <w:rFonts w:eastAsia="Calibri"/>
              </w:rPr>
              <w:t>Trustees/governors</w:t>
            </w:r>
          </w:p>
          <w:p w14:paraId="68FD0E51" w14:textId="76A830D1" w:rsidR="004B18B3" w:rsidRDefault="00000000" w:rsidP="004B18B3">
            <w:pPr>
              <w:spacing w:line="259" w:lineRule="auto"/>
              <w:rPr>
                <w:rFonts w:eastAsia="Calibri"/>
              </w:rPr>
            </w:pPr>
            <w:sdt>
              <w:sdtPr>
                <w:rPr>
                  <w:rFonts w:eastAsia="Calibri"/>
                </w:rPr>
                <w:id w:val="944268604"/>
                <w14:checkbox>
                  <w14:checked w14:val="1"/>
                  <w14:checkedState w14:val="2612" w14:font="MS Gothic"/>
                  <w14:uncheckedState w14:val="2610" w14:font="MS Gothic"/>
                </w14:checkbox>
              </w:sdtPr>
              <w:sdtContent>
                <w:r w:rsidR="00EB4633">
                  <w:rPr>
                    <w:rFonts w:ascii="MS Gothic" w:eastAsia="MS Gothic" w:hAnsi="MS Gothic" w:hint="eastAsia"/>
                  </w:rPr>
                  <w:t>☒</w:t>
                </w:r>
              </w:sdtContent>
            </w:sdt>
            <w:r w:rsidR="004B18B3">
              <w:rPr>
                <w:rFonts w:eastAsia="Calibri"/>
              </w:rPr>
              <w:t>All staff</w:t>
            </w:r>
          </w:p>
          <w:p w14:paraId="073BED2C" w14:textId="30BB8C13" w:rsidR="004B18B3" w:rsidRDefault="00000000" w:rsidP="004B18B3">
            <w:pPr>
              <w:spacing w:line="259" w:lineRule="auto"/>
              <w:rPr>
                <w:rFonts w:eastAsia="Calibri"/>
              </w:rPr>
            </w:pPr>
            <w:sdt>
              <w:sdtPr>
                <w:rPr>
                  <w:rFonts w:eastAsia="Calibri"/>
                </w:rPr>
                <w:id w:val="-2032246245"/>
                <w14:checkbox>
                  <w14:checked w14:val="1"/>
                  <w14:checkedState w14:val="2612" w14:font="MS Gothic"/>
                  <w14:uncheckedState w14:val="2610" w14:font="MS Gothic"/>
                </w14:checkbox>
              </w:sdtPr>
              <w:sdtContent>
                <w:r w:rsidR="00EB4633">
                  <w:rPr>
                    <w:rFonts w:ascii="MS Gothic" w:eastAsia="MS Gothic" w:hAnsi="MS Gothic" w:hint="eastAsia"/>
                  </w:rPr>
                  <w:t>☒</w:t>
                </w:r>
              </w:sdtContent>
            </w:sdt>
            <w:r w:rsidR="004B18B3">
              <w:rPr>
                <w:rFonts w:eastAsia="Calibri"/>
              </w:rPr>
              <w:t>Support staff</w:t>
            </w:r>
          </w:p>
          <w:p w14:paraId="56C69C7A" w14:textId="25070F3B" w:rsidR="004B18B3" w:rsidRDefault="00000000" w:rsidP="004B18B3">
            <w:pPr>
              <w:spacing w:after="120" w:line="259" w:lineRule="auto"/>
              <w:rPr>
                <w:rFonts w:eastAsia="Calibri"/>
              </w:rPr>
            </w:pPr>
            <w:sdt>
              <w:sdtPr>
                <w:rPr>
                  <w:rFonts w:eastAsia="Calibri"/>
                </w:rPr>
                <w:id w:val="470562160"/>
                <w14:checkbox>
                  <w14:checked w14:val="1"/>
                  <w14:checkedState w14:val="2612" w14:font="MS Gothic"/>
                  <w14:uncheckedState w14:val="2610" w14:font="MS Gothic"/>
                </w14:checkbox>
              </w:sdtPr>
              <w:sdtContent>
                <w:r w:rsidR="00EB4633">
                  <w:rPr>
                    <w:rFonts w:ascii="MS Gothic" w:eastAsia="MS Gothic" w:hAnsi="MS Gothic" w:hint="eastAsia"/>
                  </w:rPr>
                  <w:t>☒</w:t>
                </w:r>
              </w:sdtContent>
            </w:sdt>
            <w:r w:rsidR="004B18B3">
              <w:rPr>
                <w:rFonts w:eastAsia="Calibri"/>
              </w:rPr>
              <w:t>Teaching staff</w:t>
            </w:r>
          </w:p>
        </w:tc>
      </w:tr>
      <w:tr w:rsidR="00ED379C" w14:paraId="53BEB739" w14:textId="77777777" w:rsidTr="00B473AE">
        <w:tc>
          <w:tcPr>
            <w:tcW w:w="548" w:type="dxa"/>
            <w:shd w:val="clear" w:color="auto" w:fill="476559"/>
          </w:tcPr>
          <w:p w14:paraId="3A825877" w14:textId="44734F90"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4B18B3">
              <w:rPr>
                <w:rFonts w:eastAsia="Calibri"/>
                <w:color w:val="FFFFFF" w:themeColor="background1"/>
              </w:rPr>
              <w:t>2</w:t>
            </w:r>
          </w:p>
        </w:tc>
        <w:tc>
          <w:tcPr>
            <w:tcW w:w="3804" w:type="dxa"/>
          </w:tcPr>
          <w:p w14:paraId="3588A220" w14:textId="20D3DA7B" w:rsidR="00A17F9B" w:rsidRDefault="004B18B3" w:rsidP="000243B9">
            <w:pPr>
              <w:spacing w:before="120" w:after="120" w:line="259" w:lineRule="auto"/>
              <w:rPr>
                <w:rFonts w:eastAsia="Calibri"/>
              </w:rPr>
            </w:pPr>
            <w:r>
              <w:rPr>
                <w:rFonts w:eastAsia="Calibri"/>
              </w:rPr>
              <w:t>Date of implementation (when shared)</w:t>
            </w:r>
          </w:p>
        </w:tc>
        <w:tc>
          <w:tcPr>
            <w:tcW w:w="4708" w:type="dxa"/>
            <w:gridSpan w:val="2"/>
          </w:tcPr>
          <w:p w14:paraId="55C077BF" w14:textId="574B47D7" w:rsidR="00A17F9B" w:rsidRDefault="00EB4633" w:rsidP="000243B9">
            <w:pPr>
              <w:spacing w:before="120" w:after="120" w:line="259" w:lineRule="auto"/>
              <w:rPr>
                <w:rFonts w:eastAsia="Calibri"/>
              </w:rPr>
            </w:pPr>
            <w:r>
              <w:rPr>
                <w:rFonts w:eastAsia="Calibri"/>
              </w:rPr>
              <w:t>01/09/2024</w:t>
            </w:r>
          </w:p>
        </w:tc>
      </w:tr>
      <w:tr w:rsidR="00ED379C" w14:paraId="7DBBD4AE" w14:textId="77777777" w:rsidTr="00B473AE">
        <w:tc>
          <w:tcPr>
            <w:tcW w:w="548" w:type="dxa"/>
            <w:shd w:val="clear" w:color="auto" w:fill="476559"/>
          </w:tcPr>
          <w:p w14:paraId="7AA9DAF4" w14:textId="27F80B9E"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B473AE">
              <w:rPr>
                <w:rFonts w:eastAsia="Calibri"/>
                <w:color w:val="FFFFFF" w:themeColor="background1"/>
              </w:rPr>
              <w:t>3</w:t>
            </w:r>
          </w:p>
        </w:tc>
        <w:tc>
          <w:tcPr>
            <w:tcW w:w="3804" w:type="dxa"/>
          </w:tcPr>
          <w:p w14:paraId="6141C816" w14:textId="44EDB571" w:rsidR="00A17F9B" w:rsidRDefault="004B18B3" w:rsidP="000243B9">
            <w:pPr>
              <w:spacing w:before="120" w:after="120" w:line="259" w:lineRule="auto"/>
              <w:rPr>
                <w:rFonts w:eastAsia="Calibri"/>
              </w:rPr>
            </w:pPr>
            <w:r>
              <w:rPr>
                <w:rFonts w:eastAsia="Calibri"/>
              </w:rPr>
              <w:t>Consulted with recogni</w:t>
            </w:r>
            <w:r w:rsidR="00F31D2D">
              <w:rPr>
                <w:rFonts w:eastAsia="Calibri"/>
              </w:rPr>
              <w:t>s</w:t>
            </w:r>
            <w:r>
              <w:rPr>
                <w:rFonts w:eastAsia="Calibri"/>
              </w:rPr>
              <w:t>ed trade unions</w:t>
            </w:r>
          </w:p>
        </w:tc>
        <w:tc>
          <w:tcPr>
            <w:tcW w:w="4708" w:type="dxa"/>
            <w:gridSpan w:val="2"/>
          </w:tcPr>
          <w:p w14:paraId="33A5E12A" w14:textId="0D51121E" w:rsidR="00A17F9B" w:rsidRDefault="00000000" w:rsidP="000243B9">
            <w:pPr>
              <w:spacing w:before="120" w:after="120" w:line="259" w:lineRule="auto"/>
              <w:rPr>
                <w:rFonts w:eastAsia="Calibri"/>
              </w:rPr>
            </w:pPr>
            <w:sdt>
              <w:sdtPr>
                <w:rPr>
                  <w:rFonts w:eastAsia="Calibri"/>
                </w:rPr>
                <w:id w:val="2072611672"/>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 xml:space="preserve">Y </w:t>
            </w:r>
            <w:sdt>
              <w:sdtPr>
                <w:rPr>
                  <w:rFonts w:eastAsia="Calibri"/>
                </w:rPr>
                <w:id w:val="-685432931"/>
                <w14:checkbox>
                  <w14:checked w14:val="1"/>
                  <w14:checkedState w14:val="2612" w14:font="MS Gothic"/>
                  <w14:uncheckedState w14:val="2610" w14:font="MS Gothic"/>
                </w14:checkbox>
              </w:sdtPr>
              <w:sdtContent>
                <w:r w:rsidR="00EB4633">
                  <w:rPr>
                    <w:rFonts w:ascii="MS Gothic" w:eastAsia="MS Gothic" w:hAnsi="MS Gothic" w:hint="eastAsia"/>
                  </w:rPr>
                  <w:t>☒</w:t>
                </w:r>
              </w:sdtContent>
            </w:sdt>
            <w:r w:rsidR="004B18B3">
              <w:rPr>
                <w:rFonts w:eastAsia="Calibri"/>
              </w:rPr>
              <w:t>N</w:t>
            </w:r>
          </w:p>
        </w:tc>
      </w:tr>
    </w:tbl>
    <w:p w14:paraId="610D9528" w14:textId="035274FE" w:rsidR="002444AE" w:rsidRDefault="002444AE" w:rsidP="007743A0">
      <w:pPr>
        <w:spacing w:after="160" w:line="259" w:lineRule="auto"/>
        <w:rPr>
          <w:rFonts w:eastAsia="Calibri"/>
        </w:rPr>
      </w:pPr>
    </w:p>
    <w:p w14:paraId="0BAB90EA" w14:textId="77777777" w:rsidR="007743A0" w:rsidRDefault="007743A0" w:rsidP="007743A0">
      <w:pPr>
        <w:spacing w:after="160" w:line="259" w:lineRule="auto"/>
        <w:rPr>
          <w:rFonts w:eastAsia="Calibri"/>
        </w:rPr>
      </w:pPr>
    </w:p>
    <w:p w14:paraId="536523F0" w14:textId="77777777" w:rsidR="007743A0" w:rsidRDefault="007743A0" w:rsidP="007743A0">
      <w:pPr>
        <w:spacing w:after="160" w:line="259" w:lineRule="auto"/>
        <w:rPr>
          <w:rFonts w:eastAsia="Calibri"/>
        </w:rPr>
      </w:pPr>
    </w:p>
    <w:p w14:paraId="7CB06A7B" w14:textId="77777777" w:rsidR="007743A0" w:rsidRDefault="007743A0" w:rsidP="007743A0">
      <w:pPr>
        <w:spacing w:after="160" w:line="259" w:lineRule="auto"/>
        <w:rPr>
          <w:rFonts w:eastAsia="Calibri"/>
        </w:rPr>
      </w:pPr>
    </w:p>
    <w:p w14:paraId="5804050B" w14:textId="77777777" w:rsidR="007743A0" w:rsidRDefault="007743A0" w:rsidP="007743A0">
      <w:pPr>
        <w:spacing w:after="160" w:line="259" w:lineRule="auto"/>
        <w:rPr>
          <w:rFonts w:eastAsia="Calibri"/>
        </w:rPr>
      </w:pPr>
    </w:p>
    <w:p w14:paraId="67F26792" w14:textId="77777777" w:rsidR="007743A0" w:rsidRDefault="007743A0" w:rsidP="007743A0">
      <w:pPr>
        <w:spacing w:after="160" w:line="259" w:lineRule="auto"/>
        <w:rPr>
          <w:rFonts w:eastAsia="Calibri"/>
        </w:rPr>
      </w:pPr>
    </w:p>
    <w:p w14:paraId="78FDFAFB" w14:textId="77777777" w:rsidR="002A6F2D" w:rsidRPr="00E34EE5" w:rsidRDefault="002A6F2D" w:rsidP="002A6F2D">
      <w:pPr>
        <w:spacing w:line="276" w:lineRule="auto"/>
        <w:rPr>
          <w:rFonts w:cs="Arial"/>
          <w:sz w:val="22"/>
          <w:szCs w:val="22"/>
        </w:rPr>
      </w:pPr>
      <w:r w:rsidRPr="00E34EE5">
        <w:rPr>
          <w:rFonts w:cs="Arial"/>
          <w:sz w:val="22"/>
          <w:szCs w:val="22"/>
        </w:rPr>
        <w:t xml:space="preserve">1 </w:t>
      </w:r>
      <w:r w:rsidRPr="00503B24">
        <w:rPr>
          <w:rFonts w:cs="Arial"/>
          <w:b/>
          <w:bCs/>
        </w:rPr>
        <w:t>Our strong safeguarding culture</w:t>
      </w:r>
    </w:p>
    <w:p w14:paraId="42927980" w14:textId="77777777" w:rsidR="002A6F2D" w:rsidRPr="00E34EE5" w:rsidRDefault="002A6F2D" w:rsidP="002A6F2D">
      <w:pPr>
        <w:spacing w:line="276" w:lineRule="auto"/>
        <w:rPr>
          <w:rFonts w:cs="Arial"/>
          <w:sz w:val="22"/>
          <w:szCs w:val="22"/>
        </w:rPr>
      </w:pPr>
    </w:p>
    <w:p w14:paraId="084C0955" w14:textId="77777777" w:rsidR="002A6F2D" w:rsidRPr="00E34EE5" w:rsidRDefault="002A6F2D" w:rsidP="00EA5A29">
      <w:pPr>
        <w:numPr>
          <w:ilvl w:val="1"/>
          <w:numId w:val="16"/>
        </w:numPr>
        <w:spacing w:line="276" w:lineRule="auto"/>
        <w:rPr>
          <w:rFonts w:cs="Arial"/>
          <w:b/>
          <w:bCs/>
          <w:sz w:val="22"/>
          <w:szCs w:val="22"/>
        </w:rPr>
      </w:pPr>
      <w:r w:rsidRPr="00E34EE5">
        <w:rPr>
          <w:rFonts w:cs="Arial"/>
          <w:b/>
          <w:bCs/>
          <w:sz w:val="22"/>
          <w:szCs w:val="22"/>
        </w:rPr>
        <w:t>Why it is important</w:t>
      </w:r>
    </w:p>
    <w:p w14:paraId="680EAF95" w14:textId="77777777" w:rsidR="002A6F2D" w:rsidRPr="00E34EE5" w:rsidRDefault="002A6F2D" w:rsidP="002A6F2D">
      <w:pPr>
        <w:spacing w:line="276" w:lineRule="auto"/>
        <w:ind w:left="720"/>
        <w:rPr>
          <w:rFonts w:cs="Arial"/>
          <w:sz w:val="22"/>
          <w:szCs w:val="22"/>
        </w:rPr>
      </w:pPr>
    </w:p>
    <w:p w14:paraId="1672DFB1" w14:textId="77777777" w:rsidR="002A6F2D" w:rsidRPr="00E34EE5" w:rsidRDefault="002A6F2D" w:rsidP="00EA5A29">
      <w:pPr>
        <w:numPr>
          <w:ilvl w:val="2"/>
          <w:numId w:val="16"/>
        </w:numPr>
        <w:spacing w:line="276" w:lineRule="auto"/>
        <w:jc w:val="center"/>
        <w:rPr>
          <w:rFonts w:cs="Arial"/>
          <w:sz w:val="22"/>
          <w:szCs w:val="22"/>
        </w:rPr>
      </w:pPr>
      <w:r w:rsidRPr="00E34EE5">
        <w:rPr>
          <w:rFonts w:cs="Arial"/>
          <w:sz w:val="22"/>
          <w:szCs w:val="22"/>
        </w:rPr>
        <w:t>Safeguarding is everyone’s responsibility, and it is the duty of the school/trust to safeguard and promote the welfare of children. This is our core safeguarding principle.</w:t>
      </w:r>
    </w:p>
    <w:p w14:paraId="4FFC46BE" w14:textId="77777777" w:rsidR="002A6F2D" w:rsidRPr="00E34EE5" w:rsidRDefault="002A6F2D" w:rsidP="002A6F2D">
      <w:pPr>
        <w:spacing w:line="276" w:lineRule="auto"/>
        <w:ind w:left="720"/>
        <w:rPr>
          <w:rFonts w:cs="Arial"/>
          <w:sz w:val="22"/>
          <w:szCs w:val="22"/>
        </w:rPr>
      </w:pPr>
    </w:p>
    <w:p w14:paraId="1C32BEC4" w14:textId="77777777" w:rsidR="002A6F2D" w:rsidRPr="00E34EE5" w:rsidRDefault="002A6F2D" w:rsidP="002A6F2D">
      <w:pPr>
        <w:spacing w:line="276" w:lineRule="auto"/>
        <w:jc w:val="center"/>
        <w:rPr>
          <w:rFonts w:cs="Arial"/>
          <w:sz w:val="22"/>
          <w:szCs w:val="22"/>
        </w:rPr>
      </w:pPr>
      <w:r w:rsidRPr="00E34EE5">
        <w:rPr>
          <w:rFonts w:cs="Arial"/>
          <w:sz w:val="22"/>
          <w:szCs w:val="22"/>
        </w:rPr>
        <w:t xml:space="preserve">1.1.2 In adhering to this principle we focus on providing a safe and welcoming </w:t>
      </w:r>
    </w:p>
    <w:p w14:paraId="61CD3394" w14:textId="77777777" w:rsidR="002A6F2D" w:rsidRPr="00E34EE5" w:rsidRDefault="002A6F2D" w:rsidP="002A6F2D">
      <w:pPr>
        <w:spacing w:line="276" w:lineRule="auto"/>
        <w:jc w:val="center"/>
        <w:rPr>
          <w:rFonts w:cs="Arial"/>
          <w:sz w:val="22"/>
          <w:szCs w:val="22"/>
        </w:rPr>
      </w:pPr>
      <w:r w:rsidRPr="00E34EE5">
        <w:rPr>
          <w:rFonts w:cs="Arial"/>
          <w:sz w:val="22"/>
          <w:szCs w:val="22"/>
        </w:rPr>
        <w:t xml:space="preserve">environment for all of our children regardless of age, ability, culture, race, </w:t>
      </w:r>
    </w:p>
    <w:p w14:paraId="18408E75" w14:textId="77777777" w:rsidR="002A6F2D" w:rsidRPr="00E34EE5" w:rsidRDefault="002A6F2D" w:rsidP="002A6F2D">
      <w:pPr>
        <w:spacing w:line="276" w:lineRule="auto"/>
        <w:jc w:val="center"/>
        <w:rPr>
          <w:rFonts w:cs="Arial"/>
          <w:sz w:val="22"/>
          <w:szCs w:val="22"/>
        </w:rPr>
      </w:pPr>
      <w:r w:rsidRPr="00E34EE5">
        <w:rPr>
          <w:rFonts w:cs="Arial"/>
          <w:sz w:val="22"/>
          <w:szCs w:val="22"/>
        </w:rPr>
        <w:t xml:space="preserve">language, religion, gender identity or sexual identity. All of our children have </w:t>
      </w:r>
    </w:p>
    <w:p w14:paraId="7FA5E23C" w14:textId="77777777" w:rsidR="002A6F2D" w:rsidRPr="00E34EE5" w:rsidRDefault="002A6F2D" w:rsidP="002A6F2D">
      <w:pPr>
        <w:spacing w:line="276" w:lineRule="auto"/>
        <w:jc w:val="center"/>
        <w:rPr>
          <w:rFonts w:cs="Arial"/>
          <w:sz w:val="22"/>
          <w:szCs w:val="22"/>
        </w:rPr>
      </w:pPr>
      <w:r w:rsidRPr="00E34EE5">
        <w:rPr>
          <w:rFonts w:cs="Arial"/>
          <w:sz w:val="22"/>
          <w:szCs w:val="22"/>
        </w:rPr>
        <w:t>equal rights to support and protection.</w:t>
      </w:r>
    </w:p>
    <w:p w14:paraId="19E51FCB" w14:textId="77777777" w:rsidR="002A6F2D" w:rsidRPr="00E34EE5" w:rsidRDefault="002A6F2D" w:rsidP="002A6F2D">
      <w:pPr>
        <w:spacing w:line="276" w:lineRule="auto"/>
        <w:jc w:val="center"/>
        <w:rPr>
          <w:rFonts w:cs="Arial"/>
          <w:sz w:val="22"/>
          <w:szCs w:val="22"/>
        </w:rPr>
      </w:pPr>
    </w:p>
    <w:p w14:paraId="06017C4D" w14:textId="77777777" w:rsidR="002A6F2D" w:rsidRPr="00E34EE5" w:rsidRDefault="002A6F2D" w:rsidP="002A6F2D">
      <w:pPr>
        <w:spacing w:line="276" w:lineRule="auto"/>
        <w:jc w:val="center"/>
        <w:rPr>
          <w:rFonts w:cs="Arial"/>
          <w:sz w:val="22"/>
          <w:szCs w:val="22"/>
        </w:rPr>
      </w:pPr>
      <w:r w:rsidRPr="00E34EE5">
        <w:rPr>
          <w:rFonts w:cs="Arial"/>
          <w:sz w:val="22"/>
          <w:szCs w:val="22"/>
        </w:rPr>
        <w:t xml:space="preserve">1.1.3 One of the cornerstones of our safeguarding culture is this policy and the </w:t>
      </w:r>
    </w:p>
    <w:p w14:paraId="020A4961" w14:textId="77777777" w:rsidR="002A6F2D" w:rsidRPr="00E34EE5" w:rsidRDefault="002A6F2D" w:rsidP="002A6F2D">
      <w:pPr>
        <w:spacing w:line="276" w:lineRule="auto"/>
        <w:jc w:val="center"/>
        <w:rPr>
          <w:rFonts w:cs="Arial"/>
          <w:sz w:val="22"/>
          <w:szCs w:val="22"/>
        </w:rPr>
      </w:pPr>
      <w:r w:rsidRPr="00E34EE5">
        <w:rPr>
          <w:rFonts w:cs="Arial"/>
          <w:sz w:val="22"/>
          <w:szCs w:val="22"/>
        </w:rPr>
        <w:t xml:space="preserve">procedures contained within it. This policy applies to all staff, volunteers and </w:t>
      </w:r>
    </w:p>
    <w:p w14:paraId="5FADB294" w14:textId="77777777" w:rsidR="002A6F2D" w:rsidRPr="00E34EE5" w:rsidRDefault="002A6F2D" w:rsidP="002A6F2D">
      <w:pPr>
        <w:spacing w:line="276" w:lineRule="auto"/>
        <w:jc w:val="center"/>
        <w:rPr>
          <w:rFonts w:cs="Arial"/>
          <w:sz w:val="22"/>
          <w:szCs w:val="22"/>
        </w:rPr>
      </w:pPr>
      <w:r w:rsidRPr="00E34EE5">
        <w:rPr>
          <w:rFonts w:cs="Arial"/>
          <w:sz w:val="22"/>
          <w:szCs w:val="22"/>
        </w:rPr>
        <w:t xml:space="preserve">governors, all of whom are trained upon its contents and on their safeguarding </w:t>
      </w:r>
    </w:p>
    <w:p w14:paraId="25A8B548" w14:textId="77777777" w:rsidR="002A6F2D" w:rsidRPr="00E34EE5" w:rsidRDefault="002A6F2D" w:rsidP="002A6F2D">
      <w:pPr>
        <w:spacing w:line="276" w:lineRule="auto"/>
        <w:jc w:val="center"/>
        <w:rPr>
          <w:rFonts w:cs="Arial"/>
          <w:sz w:val="22"/>
          <w:szCs w:val="22"/>
        </w:rPr>
      </w:pPr>
      <w:r w:rsidRPr="00E34EE5">
        <w:rPr>
          <w:rFonts w:cs="Arial"/>
          <w:sz w:val="22"/>
          <w:szCs w:val="22"/>
        </w:rPr>
        <w:t xml:space="preserve">duties. We update this policy at least annually to reflect changes to law and </w:t>
      </w:r>
    </w:p>
    <w:p w14:paraId="543F49A5" w14:textId="77777777" w:rsidR="002A6F2D" w:rsidRDefault="002A6F2D" w:rsidP="002A6F2D">
      <w:pPr>
        <w:spacing w:line="276" w:lineRule="auto"/>
        <w:jc w:val="center"/>
        <w:rPr>
          <w:rFonts w:cs="Arial"/>
          <w:sz w:val="22"/>
          <w:szCs w:val="22"/>
        </w:rPr>
      </w:pPr>
      <w:r w:rsidRPr="00E34EE5">
        <w:rPr>
          <w:rFonts w:cs="Arial"/>
          <w:sz w:val="22"/>
          <w:szCs w:val="22"/>
        </w:rPr>
        <w:t>guidance and best practice.</w:t>
      </w:r>
    </w:p>
    <w:p w14:paraId="1AF92B84" w14:textId="77777777" w:rsidR="002A6F2D" w:rsidRPr="00E34EE5" w:rsidRDefault="002A6F2D" w:rsidP="002A6F2D">
      <w:pPr>
        <w:spacing w:line="276" w:lineRule="auto"/>
        <w:jc w:val="center"/>
        <w:rPr>
          <w:rFonts w:cs="Arial"/>
          <w:sz w:val="22"/>
          <w:szCs w:val="22"/>
        </w:rPr>
      </w:pPr>
    </w:p>
    <w:p w14:paraId="640721FF" w14:textId="77777777" w:rsidR="002A6F2D" w:rsidRPr="00E34EE5" w:rsidRDefault="002A6F2D" w:rsidP="002A6F2D">
      <w:pPr>
        <w:spacing w:line="276" w:lineRule="auto"/>
        <w:rPr>
          <w:rFonts w:cs="Arial"/>
          <w:sz w:val="22"/>
          <w:szCs w:val="22"/>
        </w:rPr>
      </w:pPr>
      <w:r w:rsidRPr="00E34EE5">
        <w:rPr>
          <w:rFonts w:cs="Arial"/>
          <w:sz w:val="22"/>
          <w:szCs w:val="22"/>
        </w:rPr>
        <w:t>1.1.4 This policy should be read alongside our other safeguarding policies, which are set out in Appendix two.</w:t>
      </w:r>
    </w:p>
    <w:p w14:paraId="00B01293" w14:textId="77777777" w:rsidR="002A6F2D" w:rsidRPr="00E34EE5" w:rsidRDefault="002A6F2D" w:rsidP="002A6F2D">
      <w:pPr>
        <w:spacing w:line="276" w:lineRule="auto"/>
        <w:jc w:val="center"/>
        <w:rPr>
          <w:rFonts w:cs="Arial"/>
          <w:sz w:val="22"/>
          <w:szCs w:val="22"/>
        </w:rPr>
      </w:pPr>
    </w:p>
    <w:p w14:paraId="7DC54A32" w14:textId="77777777" w:rsidR="002A6F2D" w:rsidRPr="00E34EE5" w:rsidRDefault="002A6F2D" w:rsidP="00EA5A29">
      <w:pPr>
        <w:numPr>
          <w:ilvl w:val="1"/>
          <w:numId w:val="16"/>
        </w:numPr>
        <w:spacing w:line="276" w:lineRule="auto"/>
        <w:rPr>
          <w:rFonts w:cs="Arial"/>
          <w:b/>
          <w:bCs/>
          <w:sz w:val="22"/>
          <w:szCs w:val="22"/>
        </w:rPr>
      </w:pPr>
      <w:r w:rsidRPr="00E34EE5">
        <w:rPr>
          <w:rFonts w:cs="Arial"/>
          <w:b/>
          <w:bCs/>
          <w:sz w:val="22"/>
          <w:szCs w:val="22"/>
        </w:rPr>
        <w:t>What it means for our pupils</w:t>
      </w:r>
    </w:p>
    <w:p w14:paraId="14BC543B" w14:textId="77777777" w:rsidR="002A6F2D" w:rsidRPr="00E34EE5" w:rsidRDefault="002A6F2D" w:rsidP="002A6F2D">
      <w:pPr>
        <w:spacing w:line="276" w:lineRule="auto"/>
        <w:ind w:left="720"/>
        <w:rPr>
          <w:rFonts w:cs="Arial"/>
          <w:sz w:val="22"/>
          <w:szCs w:val="22"/>
        </w:rPr>
      </w:pPr>
    </w:p>
    <w:p w14:paraId="17F82863" w14:textId="75C71136" w:rsidR="002A6F2D" w:rsidRDefault="002A6F2D" w:rsidP="00EA5A29">
      <w:pPr>
        <w:numPr>
          <w:ilvl w:val="2"/>
          <w:numId w:val="16"/>
        </w:numPr>
        <w:spacing w:line="276" w:lineRule="auto"/>
        <w:rPr>
          <w:rFonts w:cs="Arial"/>
          <w:sz w:val="22"/>
          <w:szCs w:val="22"/>
        </w:rPr>
      </w:pPr>
      <w:r w:rsidRPr="00992C1C">
        <w:rPr>
          <w:rFonts w:cs="Arial"/>
          <w:sz w:val="22"/>
          <w:szCs w:val="22"/>
        </w:rPr>
        <w:t>We work with our local safeguarding partners to promote the welfare of children and protect them from harm. This includes providing a co-ordinated offer of early help when additional needs of children are identified and contributing to interagency plans which provide additional support to the child. Early Help offers</w:t>
      </w:r>
      <w:r w:rsidRPr="00992C1C">
        <w:t xml:space="preserve"> </w:t>
      </w:r>
      <w:r w:rsidRPr="00992C1C">
        <w:rPr>
          <w:rFonts w:cs="Arial"/>
          <w:sz w:val="22"/>
          <w:szCs w:val="22"/>
        </w:rPr>
        <w:t>support for children of all ages that improves a family’s resilience and outcomes or reduces the chance of a problem getting worse.</w:t>
      </w:r>
    </w:p>
    <w:p w14:paraId="26322659" w14:textId="77777777" w:rsidR="002A6F2D" w:rsidRPr="00992C1C" w:rsidRDefault="002A6F2D" w:rsidP="002A6F2D">
      <w:pPr>
        <w:spacing w:line="276" w:lineRule="auto"/>
        <w:ind w:left="720"/>
        <w:rPr>
          <w:rFonts w:cs="Arial"/>
          <w:sz w:val="22"/>
          <w:szCs w:val="22"/>
        </w:rPr>
      </w:pPr>
      <w:r w:rsidRPr="00992C1C">
        <w:rPr>
          <w:rFonts w:cs="Arial"/>
          <w:sz w:val="22"/>
          <w:szCs w:val="22"/>
        </w:rPr>
        <w:t xml:space="preserve"> </w:t>
      </w:r>
    </w:p>
    <w:p w14:paraId="6CF5E9A3" w14:textId="341F1961" w:rsidR="002A6F2D" w:rsidRPr="00E34EE5" w:rsidRDefault="002A6F2D" w:rsidP="00EA5A29">
      <w:pPr>
        <w:numPr>
          <w:ilvl w:val="2"/>
          <w:numId w:val="16"/>
        </w:numPr>
        <w:spacing w:line="276" w:lineRule="auto"/>
        <w:rPr>
          <w:rFonts w:cs="Arial"/>
          <w:sz w:val="22"/>
          <w:szCs w:val="22"/>
        </w:rPr>
      </w:pPr>
      <w:r w:rsidRPr="00E34EE5">
        <w:rPr>
          <w:rFonts w:cs="Arial"/>
          <w:sz w:val="22"/>
          <w:szCs w:val="22"/>
        </w:rPr>
        <w:t xml:space="preserve">All of our staff have an equal responsibility to act on any suspicion or disclosure that may indicate that a child is at risk of harm. Any pupils or staff involved in child protection or safeguarding </w:t>
      </w:r>
      <w:r w:rsidR="00F60BCA" w:rsidRPr="00E34EE5">
        <w:rPr>
          <w:rFonts w:cs="Arial"/>
          <w:sz w:val="22"/>
          <w:szCs w:val="22"/>
        </w:rPr>
        <w:t>issues</w:t>
      </w:r>
      <w:r w:rsidRPr="00E34EE5">
        <w:rPr>
          <w:rFonts w:cs="Arial"/>
          <w:sz w:val="22"/>
          <w:szCs w:val="22"/>
        </w:rPr>
        <w:t xml:space="preserve"> will receive appropriate support. </w:t>
      </w:r>
    </w:p>
    <w:p w14:paraId="31111318" w14:textId="77777777" w:rsidR="002A6F2D" w:rsidRPr="00E34EE5" w:rsidRDefault="002A6F2D" w:rsidP="002A6F2D">
      <w:pPr>
        <w:pStyle w:val="ListParagraph"/>
        <w:rPr>
          <w:rFonts w:cs="Arial"/>
          <w:sz w:val="22"/>
          <w:szCs w:val="22"/>
        </w:rPr>
      </w:pPr>
    </w:p>
    <w:p w14:paraId="77164360" w14:textId="77777777" w:rsidR="002A6F2D" w:rsidRPr="00E34EE5" w:rsidRDefault="002A6F2D" w:rsidP="002A6F2D">
      <w:pPr>
        <w:spacing w:line="276" w:lineRule="auto"/>
        <w:rPr>
          <w:rFonts w:cs="Arial"/>
          <w:sz w:val="22"/>
          <w:szCs w:val="22"/>
        </w:rPr>
      </w:pPr>
    </w:p>
    <w:p w14:paraId="2C23BAE7" w14:textId="77777777" w:rsidR="002A6F2D" w:rsidRPr="00E34EE5" w:rsidRDefault="002A6F2D" w:rsidP="00EA5A29">
      <w:pPr>
        <w:numPr>
          <w:ilvl w:val="2"/>
          <w:numId w:val="16"/>
        </w:numPr>
        <w:spacing w:line="276" w:lineRule="auto"/>
        <w:rPr>
          <w:rFonts w:cs="Arial"/>
          <w:sz w:val="22"/>
          <w:szCs w:val="22"/>
        </w:rPr>
      </w:pPr>
      <w:r w:rsidRPr="00E34EE5">
        <w:rPr>
          <w:rFonts w:cs="Arial"/>
          <w:sz w:val="22"/>
          <w:szCs w:val="22"/>
        </w:rPr>
        <w:t>Our strong safeguarding culture ensures that we treat all pupils with respect and involve them in decisions that affect them. We encourage positive, respectful and safe behaviour among pupils, and we set a good example by conducting ourselves appropriately.</w:t>
      </w:r>
    </w:p>
    <w:p w14:paraId="71C601A9" w14:textId="77777777" w:rsidR="002A6F2D" w:rsidRPr="00E34EE5" w:rsidRDefault="002A6F2D" w:rsidP="002A6F2D">
      <w:pPr>
        <w:spacing w:line="276" w:lineRule="auto"/>
        <w:ind w:left="720"/>
        <w:rPr>
          <w:rFonts w:cs="Arial"/>
          <w:sz w:val="22"/>
          <w:szCs w:val="22"/>
        </w:rPr>
      </w:pPr>
    </w:p>
    <w:p w14:paraId="543AB71D" w14:textId="72428BCE" w:rsidR="002A6F2D" w:rsidRDefault="002A6F2D" w:rsidP="00EA5A29">
      <w:pPr>
        <w:numPr>
          <w:ilvl w:val="2"/>
          <w:numId w:val="16"/>
        </w:numPr>
        <w:spacing w:line="276" w:lineRule="auto"/>
        <w:rPr>
          <w:rFonts w:cs="Arial"/>
          <w:sz w:val="22"/>
          <w:szCs w:val="22"/>
        </w:rPr>
      </w:pPr>
      <w:r w:rsidRPr="00E34EE5">
        <w:rPr>
          <w:rFonts w:cs="Arial"/>
          <w:sz w:val="22"/>
          <w:szCs w:val="22"/>
        </w:rPr>
        <w:t xml:space="preserve">Identifying safeguarding and child protection concerns often </w:t>
      </w:r>
      <w:r w:rsidR="00F60BCA" w:rsidRPr="00E34EE5">
        <w:rPr>
          <w:rFonts w:cs="Arial"/>
          <w:sz w:val="22"/>
          <w:szCs w:val="22"/>
        </w:rPr>
        <w:t>begins</w:t>
      </w:r>
      <w:r w:rsidRPr="00E34EE5">
        <w:rPr>
          <w:rFonts w:cs="Arial"/>
          <w:sz w:val="22"/>
          <w:szCs w:val="22"/>
        </w:rPr>
        <w:t xml:space="preserve"> with recognising changes in pupils’ behaviour and knowing that these changes may be signs of</w:t>
      </w:r>
      <w:r w:rsidRPr="00E34EE5">
        <w:rPr>
          <w:rFonts w:cs="Arial"/>
        </w:rPr>
        <w:t xml:space="preserve"> abuse, neglect or exploitation. </w:t>
      </w:r>
      <w:r w:rsidRPr="00E34EE5">
        <w:rPr>
          <w:rFonts w:cs="Arial"/>
          <w:sz w:val="22"/>
          <w:szCs w:val="22"/>
        </w:rPr>
        <w:t>Challenging behaviour may be an indicator of abuse.</w:t>
      </w:r>
    </w:p>
    <w:p w14:paraId="6B8FC426" w14:textId="77777777" w:rsidR="002A6F2D" w:rsidRDefault="002A6F2D" w:rsidP="002A6F2D">
      <w:pPr>
        <w:pStyle w:val="ListParagraph"/>
        <w:rPr>
          <w:rFonts w:cs="Arial"/>
          <w:sz w:val="22"/>
          <w:szCs w:val="22"/>
        </w:rPr>
      </w:pPr>
    </w:p>
    <w:p w14:paraId="0564E63C" w14:textId="77777777" w:rsidR="002A6F2D" w:rsidRPr="00E34EE5" w:rsidRDefault="002A6F2D" w:rsidP="002A6F2D">
      <w:pPr>
        <w:spacing w:line="276" w:lineRule="auto"/>
        <w:rPr>
          <w:rFonts w:cs="Arial"/>
          <w:sz w:val="22"/>
          <w:szCs w:val="22"/>
        </w:rPr>
      </w:pPr>
    </w:p>
    <w:p w14:paraId="0AE14C2A" w14:textId="77777777" w:rsidR="002A6F2D" w:rsidRPr="00E34EE5" w:rsidRDefault="002A6F2D" w:rsidP="00EA5A29">
      <w:pPr>
        <w:numPr>
          <w:ilvl w:val="2"/>
          <w:numId w:val="16"/>
        </w:numPr>
        <w:spacing w:line="276" w:lineRule="auto"/>
        <w:rPr>
          <w:rFonts w:cs="Arial"/>
          <w:sz w:val="22"/>
          <w:szCs w:val="22"/>
        </w:rPr>
      </w:pPr>
      <w:r w:rsidRPr="00E34EE5">
        <w:rPr>
          <w:rFonts w:cs="Arial"/>
          <w:sz w:val="22"/>
          <w:szCs w:val="22"/>
        </w:rPr>
        <w:lastRenderedPageBreak/>
        <w:t>All of our staff will reassure children that their concerns and disclosures will be taken seriously and that they will be supported and kept safe.</w:t>
      </w:r>
    </w:p>
    <w:p w14:paraId="00339BDD" w14:textId="77777777" w:rsidR="002A6F2D" w:rsidRPr="00E34EE5" w:rsidRDefault="002A6F2D" w:rsidP="002A6F2D">
      <w:pPr>
        <w:spacing w:line="276" w:lineRule="auto"/>
        <w:rPr>
          <w:rFonts w:cs="Arial"/>
          <w:sz w:val="22"/>
          <w:szCs w:val="22"/>
        </w:rPr>
      </w:pPr>
    </w:p>
    <w:p w14:paraId="56EF0E07" w14:textId="77777777" w:rsidR="002A6F2D" w:rsidRDefault="002A6F2D" w:rsidP="002A6F2D">
      <w:pPr>
        <w:spacing w:line="276" w:lineRule="auto"/>
        <w:rPr>
          <w:rFonts w:cs="Arial"/>
          <w:sz w:val="22"/>
          <w:szCs w:val="22"/>
        </w:rPr>
      </w:pPr>
      <w:r w:rsidRPr="00E34EE5">
        <w:rPr>
          <w:rFonts w:cs="Arial"/>
          <w:sz w:val="22"/>
          <w:szCs w:val="22"/>
        </w:rPr>
        <w:t>1.2.6 All of our staff will put the child’s best interests first and ensure children’s wishes and feelings are considered when managing child protection issues. All of our staff will ensure children do not feel that they are creating a problem by raising a concern</w:t>
      </w:r>
      <w:r>
        <w:rPr>
          <w:rFonts w:cs="Arial"/>
          <w:sz w:val="22"/>
          <w:szCs w:val="22"/>
        </w:rPr>
        <w:t>.</w:t>
      </w:r>
    </w:p>
    <w:p w14:paraId="2BFA0AD9" w14:textId="77777777" w:rsidR="002A6F2D" w:rsidRPr="00E34EE5" w:rsidRDefault="002A6F2D" w:rsidP="002A6F2D">
      <w:pPr>
        <w:spacing w:line="276" w:lineRule="auto"/>
        <w:jc w:val="center"/>
        <w:rPr>
          <w:rFonts w:cs="Arial"/>
          <w:sz w:val="22"/>
          <w:szCs w:val="22"/>
        </w:rPr>
      </w:pPr>
    </w:p>
    <w:p w14:paraId="327EE2B3" w14:textId="77777777" w:rsidR="002A6F2D" w:rsidRPr="00E34EE5" w:rsidRDefault="002A6F2D" w:rsidP="002A6F2D">
      <w:pPr>
        <w:spacing w:line="276" w:lineRule="auto"/>
        <w:jc w:val="center"/>
        <w:rPr>
          <w:rFonts w:cs="Arial"/>
          <w:sz w:val="22"/>
          <w:szCs w:val="22"/>
        </w:rPr>
      </w:pPr>
    </w:p>
    <w:p w14:paraId="48CBCBE3" w14:textId="77777777" w:rsidR="002A6F2D" w:rsidRPr="00E34EE5" w:rsidRDefault="002A6F2D" w:rsidP="002A6F2D">
      <w:pPr>
        <w:spacing w:line="276" w:lineRule="auto"/>
        <w:rPr>
          <w:rFonts w:cs="Arial"/>
          <w:b/>
          <w:bCs/>
        </w:rPr>
      </w:pPr>
      <w:r w:rsidRPr="00E34EE5">
        <w:rPr>
          <w:rFonts w:cs="Arial"/>
          <w:b/>
          <w:bCs/>
        </w:rPr>
        <w:t>Safeguarding legislation and guidance</w:t>
      </w:r>
    </w:p>
    <w:p w14:paraId="4D599BA8" w14:textId="77777777" w:rsidR="002A6F2D" w:rsidRPr="00E34EE5" w:rsidRDefault="002A6F2D" w:rsidP="002A6F2D">
      <w:pPr>
        <w:spacing w:line="276" w:lineRule="auto"/>
        <w:rPr>
          <w:rFonts w:cs="Arial"/>
        </w:rPr>
      </w:pPr>
    </w:p>
    <w:p w14:paraId="01B54DDB" w14:textId="77777777" w:rsidR="002A6F2D" w:rsidRPr="00E34EE5" w:rsidRDefault="002A6F2D" w:rsidP="002A6F2D">
      <w:pPr>
        <w:spacing w:line="276" w:lineRule="auto"/>
        <w:rPr>
          <w:rFonts w:cs="Arial"/>
        </w:rPr>
      </w:pPr>
      <w:r w:rsidRPr="00E34EE5">
        <w:rPr>
          <w:rFonts w:cs="Arial"/>
        </w:rPr>
        <w:t xml:space="preserve">The following safeguarding legislation and guidance has been considered when drafting </w:t>
      </w:r>
    </w:p>
    <w:p w14:paraId="23788B86" w14:textId="77777777" w:rsidR="002A6F2D" w:rsidRDefault="002A6F2D" w:rsidP="002A6F2D">
      <w:pPr>
        <w:spacing w:line="276" w:lineRule="auto"/>
        <w:rPr>
          <w:rFonts w:cs="Arial"/>
        </w:rPr>
      </w:pPr>
      <w:r w:rsidRPr="00E34EE5">
        <w:rPr>
          <w:rFonts w:cs="Arial"/>
        </w:rPr>
        <w:t xml:space="preserve">this policy: </w:t>
      </w:r>
    </w:p>
    <w:p w14:paraId="628D59AA" w14:textId="77777777" w:rsidR="002A6F2D" w:rsidRPr="00E34EE5" w:rsidRDefault="002A6F2D" w:rsidP="002A6F2D">
      <w:pPr>
        <w:spacing w:line="276" w:lineRule="auto"/>
        <w:rPr>
          <w:rFonts w:cs="Arial"/>
        </w:rPr>
      </w:pPr>
    </w:p>
    <w:p w14:paraId="63B5B243" w14:textId="77777777" w:rsidR="002A6F2D" w:rsidRPr="00E34EE5" w:rsidRDefault="002A6F2D" w:rsidP="002A6F2D">
      <w:pPr>
        <w:spacing w:line="276" w:lineRule="auto"/>
        <w:rPr>
          <w:rFonts w:cs="Arial"/>
        </w:rPr>
      </w:pPr>
      <w:r>
        <w:rPr>
          <w:rFonts w:cs="Arial"/>
        </w:rPr>
        <w:t>*</w:t>
      </w:r>
      <w:r w:rsidRPr="00E34EE5">
        <w:rPr>
          <w:rFonts w:cs="Arial"/>
        </w:rPr>
        <w:t>Keeping Children Safe in Education (202</w:t>
      </w:r>
      <w:r>
        <w:rPr>
          <w:rFonts w:cs="Arial"/>
        </w:rPr>
        <w:t>4</w:t>
      </w:r>
      <w:r w:rsidRPr="00E34EE5">
        <w:rPr>
          <w:rFonts w:cs="Arial"/>
        </w:rPr>
        <w:t>)</w:t>
      </w:r>
    </w:p>
    <w:p w14:paraId="4C849692" w14:textId="77777777" w:rsidR="002A6F2D" w:rsidRPr="00E34EE5" w:rsidRDefault="002A6F2D" w:rsidP="002A6F2D">
      <w:pPr>
        <w:spacing w:line="276" w:lineRule="auto"/>
        <w:rPr>
          <w:rFonts w:cs="Arial"/>
        </w:rPr>
      </w:pPr>
      <w:r>
        <w:rPr>
          <w:rFonts w:cs="Arial"/>
        </w:rPr>
        <w:t>*</w:t>
      </w:r>
      <w:r w:rsidRPr="00E34EE5">
        <w:rPr>
          <w:rFonts w:cs="Arial"/>
        </w:rPr>
        <w:t>Working Together to Safeguarding Children (</w:t>
      </w:r>
      <w:r>
        <w:rPr>
          <w:rFonts w:cs="Arial"/>
        </w:rPr>
        <w:t>2023</w:t>
      </w:r>
      <w:r w:rsidRPr="00E34EE5">
        <w:rPr>
          <w:rFonts w:cs="Arial"/>
        </w:rPr>
        <w:t>)</w:t>
      </w:r>
    </w:p>
    <w:p w14:paraId="15913DE7" w14:textId="77777777" w:rsidR="002A6F2D" w:rsidRPr="00E34EE5" w:rsidRDefault="002A6F2D" w:rsidP="002A6F2D">
      <w:pPr>
        <w:spacing w:line="276" w:lineRule="auto"/>
        <w:rPr>
          <w:rFonts w:cs="Arial"/>
        </w:rPr>
      </w:pPr>
      <w:r>
        <w:rPr>
          <w:rFonts w:cs="Arial"/>
        </w:rPr>
        <w:t>*</w:t>
      </w:r>
      <w:r w:rsidRPr="00E34EE5">
        <w:rPr>
          <w:rFonts w:cs="Arial"/>
        </w:rPr>
        <w:t>What to do if you’re worried a child is being abused (2015)</w:t>
      </w:r>
    </w:p>
    <w:p w14:paraId="000078C0" w14:textId="77777777" w:rsidR="002A6F2D" w:rsidRPr="00E34EE5" w:rsidRDefault="002A6F2D" w:rsidP="002A6F2D">
      <w:pPr>
        <w:spacing w:line="276" w:lineRule="auto"/>
        <w:rPr>
          <w:rFonts w:cs="Arial"/>
        </w:rPr>
      </w:pPr>
      <w:r>
        <w:rPr>
          <w:rFonts w:cs="Arial"/>
        </w:rPr>
        <w:t>*</w:t>
      </w:r>
      <w:r w:rsidRPr="00E34EE5">
        <w:rPr>
          <w:rFonts w:cs="Arial"/>
        </w:rPr>
        <w:t xml:space="preserve"> The Teacher Standards 2012 </w:t>
      </w:r>
    </w:p>
    <w:p w14:paraId="2D250936" w14:textId="77777777" w:rsidR="002A6F2D" w:rsidRPr="00E34EE5" w:rsidRDefault="002A6F2D" w:rsidP="002A6F2D">
      <w:pPr>
        <w:spacing w:line="276" w:lineRule="auto"/>
        <w:rPr>
          <w:rFonts w:cs="Arial"/>
        </w:rPr>
      </w:pPr>
      <w:r>
        <w:rPr>
          <w:rFonts w:cs="Arial"/>
        </w:rPr>
        <w:t>*</w:t>
      </w:r>
      <w:r w:rsidRPr="00E34EE5">
        <w:rPr>
          <w:rFonts w:cs="Arial"/>
        </w:rPr>
        <w:t xml:space="preserve"> The Safeguarding Vulnerable Groups Act 2006</w:t>
      </w:r>
    </w:p>
    <w:p w14:paraId="00DF1D96" w14:textId="77777777" w:rsidR="002A6F2D" w:rsidRPr="00E34EE5" w:rsidRDefault="002A6F2D" w:rsidP="002A6F2D">
      <w:pPr>
        <w:spacing w:line="276" w:lineRule="auto"/>
        <w:rPr>
          <w:rFonts w:cs="Arial"/>
        </w:rPr>
      </w:pPr>
      <w:r>
        <w:rPr>
          <w:rFonts w:cs="Arial"/>
        </w:rPr>
        <w:t>*</w:t>
      </w:r>
      <w:r w:rsidRPr="00E34EE5">
        <w:rPr>
          <w:rFonts w:cs="Arial"/>
        </w:rPr>
        <w:t xml:space="preserve"> Section 157 of the Education Act 2002 </w:t>
      </w:r>
    </w:p>
    <w:p w14:paraId="0A7EB0E7" w14:textId="77777777" w:rsidR="002A6F2D" w:rsidRPr="00E34EE5" w:rsidRDefault="002A6F2D" w:rsidP="002A6F2D">
      <w:pPr>
        <w:spacing w:line="276" w:lineRule="auto"/>
        <w:rPr>
          <w:rFonts w:cs="Arial"/>
        </w:rPr>
      </w:pPr>
      <w:r>
        <w:rPr>
          <w:rFonts w:cs="Arial"/>
        </w:rPr>
        <w:t>*</w:t>
      </w:r>
      <w:r w:rsidRPr="00E34EE5">
        <w:rPr>
          <w:rFonts w:cs="Arial"/>
        </w:rPr>
        <w:t xml:space="preserve"> The Education (Independent School Standards) Regulations 2014</w:t>
      </w:r>
    </w:p>
    <w:p w14:paraId="3955443E" w14:textId="77777777" w:rsidR="002A6F2D" w:rsidRPr="00E34EE5" w:rsidRDefault="002A6F2D" w:rsidP="002A6F2D">
      <w:pPr>
        <w:spacing w:line="276" w:lineRule="auto"/>
        <w:rPr>
          <w:rFonts w:cs="Arial"/>
        </w:rPr>
      </w:pPr>
      <w:r>
        <w:rPr>
          <w:rFonts w:cs="Arial"/>
        </w:rPr>
        <w:t>*</w:t>
      </w:r>
      <w:r w:rsidRPr="00E34EE5">
        <w:rPr>
          <w:rFonts w:cs="Arial"/>
        </w:rPr>
        <w:t>The Domestic Abuse Act 2021</w:t>
      </w:r>
    </w:p>
    <w:p w14:paraId="1727D7F4" w14:textId="77777777" w:rsidR="002A6F2D" w:rsidRPr="00E34EE5" w:rsidRDefault="002A6F2D" w:rsidP="002A6F2D">
      <w:pPr>
        <w:spacing w:line="276" w:lineRule="auto"/>
        <w:rPr>
          <w:rFonts w:cs="Arial"/>
        </w:rPr>
      </w:pPr>
      <w:r>
        <w:rPr>
          <w:rFonts w:cs="Arial"/>
        </w:rPr>
        <w:t xml:space="preserve">* </w:t>
      </w:r>
      <w:r w:rsidRPr="00E34EE5">
        <w:rPr>
          <w:rFonts w:cs="Arial"/>
        </w:rPr>
        <w:t xml:space="preserve">PACE Code C 2019 – this reflects the ‘Appropriate Adult’ addition to Annex C of </w:t>
      </w:r>
    </w:p>
    <w:p w14:paraId="6E946A21" w14:textId="77777777" w:rsidR="002A6F2D" w:rsidRDefault="002A6F2D" w:rsidP="002A6F2D">
      <w:pPr>
        <w:spacing w:line="276" w:lineRule="auto"/>
        <w:rPr>
          <w:rFonts w:cs="Arial"/>
        </w:rPr>
      </w:pPr>
      <w:r w:rsidRPr="00E34EE5">
        <w:rPr>
          <w:rFonts w:cs="Arial"/>
        </w:rPr>
        <w:t>KCSiE 202</w:t>
      </w:r>
      <w:r>
        <w:rPr>
          <w:rFonts w:cs="Arial"/>
        </w:rPr>
        <w:t>3.</w:t>
      </w:r>
    </w:p>
    <w:p w14:paraId="4EB8608F" w14:textId="77777777" w:rsidR="002A6F2D" w:rsidRPr="00E34EE5" w:rsidRDefault="002A6F2D" w:rsidP="002A6F2D">
      <w:pPr>
        <w:spacing w:line="276" w:lineRule="auto"/>
        <w:rPr>
          <w:rFonts w:cs="Arial"/>
        </w:rPr>
      </w:pPr>
      <w:r>
        <w:rPr>
          <w:rFonts w:cs="Arial"/>
        </w:rPr>
        <w:t>*Working Together to Improve School attendance 2024</w:t>
      </w:r>
    </w:p>
    <w:p w14:paraId="125D2F6F" w14:textId="77777777" w:rsidR="002A6F2D" w:rsidRPr="00E34EE5" w:rsidRDefault="002A6F2D" w:rsidP="002A6F2D">
      <w:pPr>
        <w:spacing w:line="276" w:lineRule="auto"/>
        <w:rPr>
          <w:rFonts w:cs="Arial"/>
          <w:b/>
          <w:bCs/>
        </w:rPr>
      </w:pPr>
    </w:p>
    <w:p w14:paraId="1BF174DE" w14:textId="77777777" w:rsidR="002A6F2D" w:rsidRDefault="002A6F2D" w:rsidP="002A6F2D">
      <w:pPr>
        <w:rPr>
          <w:rFonts w:cs="Arial"/>
          <w:b/>
          <w:sz w:val="28"/>
        </w:rPr>
      </w:pPr>
    </w:p>
    <w:p w14:paraId="191D1D53" w14:textId="77777777" w:rsidR="002A6F2D" w:rsidRPr="007C2722" w:rsidRDefault="002A6F2D" w:rsidP="002A6F2D">
      <w:pPr>
        <w:pStyle w:val="DfESBullets"/>
        <w:tabs>
          <w:tab w:val="clear" w:pos="720"/>
        </w:tabs>
        <w:spacing w:after="0"/>
        <w:ind w:left="0" w:firstLine="0"/>
        <w:jc w:val="both"/>
        <w:rPr>
          <w:color w:val="FF0000"/>
        </w:rPr>
      </w:pPr>
    </w:p>
    <w:p w14:paraId="0CFAC73B" w14:textId="77777777" w:rsidR="002A6F2D" w:rsidRPr="007C2722" w:rsidRDefault="002A6F2D" w:rsidP="00F60BCA">
      <w:pPr>
        <w:pStyle w:val="Heading1"/>
        <w:keepLines w:val="0"/>
        <w:shd w:val="clear" w:color="auto" w:fill="9CC2E5" w:themeFill="accent5" w:themeFillTint="99"/>
        <w:spacing w:before="0"/>
        <w:ind w:left="284" w:hanging="360"/>
      </w:pPr>
      <w:bookmarkStart w:id="2" w:name="_Toc18935727"/>
      <w:bookmarkStart w:id="3" w:name="_Toc45023614"/>
      <w:bookmarkStart w:id="4" w:name="_Toc45634158"/>
      <w:bookmarkStart w:id="5" w:name="_Toc79741364"/>
      <w:bookmarkStart w:id="6" w:name="_Toc103174460"/>
      <w:r w:rsidRPr="007C2722">
        <w:t>Introduction</w:t>
      </w:r>
      <w:bookmarkEnd w:id="2"/>
      <w:bookmarkEnd w:id="3"/>
      <w:bookmarkEnd w:id="4"/>
      <w:bookmarkEnd w:id="5"/>
      <w:r w:rsidRPr="007C2722">
        <w:t xml:space="preserve"> and Aims</w:t>
      </w:r>
      <w:bookmarkEnd w:id="6"/>
    </w:p>
    <w:p w14:paraId="0BB9E041" w14:textId="77777777" w:rsidR="002A6F2D" w:rsidRPr="007C2722" w:rsidRDefault="002A6F2D" w:rsidP="002A6F2D">
      <w:pPr>
        <w:pStyle w:val="DfESBullets"/>
        <w:tabs>
          <w:tab w:val="clear" w:pos="720"/>
        </w:tabs>
        <w:spacing w:after="0"/>
        <w:ind w:left="0" w:firstLine="0"/>
        <w:jc w:val="both"/>
        <w:rPr>
          <w:b/>
          <w:bCs/>
        </w:rPr>
      </w:pPr>
    </w:p>
    <w:p w14:paraId="74DCCB77" w14:textId="77777777" w:rsidR="002A6F2D" w:rsidRPr="007C2722" w:rsidRDefault="002A6F2D" w:rsidP="002A6F2D">
      <w:pPr>
        <w:pStyle w:val="DfESBullets"/>
        <w:tabs>
          <w:tab w:val="clear" w:pos="720"/>
        </w:tabs>
        <w:spacing w:after="0"/>
        <w:ind w:left="0" w:firstLine="0"/>
        <w:jc w:val="both"/>
        <w:rPr>
          <w:b/>
          <w:bCs/>
        </w:rPr>
      </w:pPr>
      <w:r w:rsidRPr="007C2722">
        <w:rPr>
          <w:b/>
          <w:bCs/>
        </w:rPr>
        <w:t xml:space="preserve">This policy applies to all adults, including volunteers, </w:t>
      </w:r>
      <w:r>
        <w:rPr>
          <w:b/>
          <w:bCs/>
        </w:rPr>
        <w:t xml:space="preserve">governors, </w:t>
      </w:r>
      <w:r w:rsidRPr="007C2722">
        <w:rPr>
          <w:b/>
          <w:bCs/>
        </w:rPr>
        <w:t>working in or on behalf of the school. It will provide a framework for staff to meet their statutory duties and to ensure consistency of good practice.</w:t>
      </w:r>
    </w:p>
    <w:p w14:paraId="55769ABA" w14:textId="77777777" w:rsidR="002A6F2D" w:rsidRPr="007C2722" w:rsidRDefault="002A6F2D" w:rsidP="002A6F2D">
      <w:pPr>
        <w:pStyle w:val="DfESBullets"/>
        <w:tabs>
          <w:tab w:val="clear" w:pos="720"/>
        </w:tabs>
        <w:spacing w:after="0"/>
        <w:ind w:left="0" w:firstLine="0"/>
        <w:jc w:val="both"/>
        <w:rPr>
          <w:b/>
          <w:bCs/>
        </w:rPr>
      </w:pPr>
    </w:p>
    <w:p w14:paraId="421AAD35" w14:textId="77777777" w:rsidR="002A6F2D" w:rsidRDefault="002A6F2D" w:rsidP="002A6F2D">
      <w:pPr>
        <w:widowControl w:val="0"/>
        <w:autoSpaceDE w:val="0"/>
        <w:autoSpaceDN w:val="0"/>
        <w:adjustRightInd w:val="0"/>
        <w:ind w:right="-20"/>
        <w:jc w:val="both"/>
        <w:rPr>
          <w:rFonts w:cs="Arial"/>
          <w:color w:val="000000"/>
        </w:rPr>
      </w:pPr>
      <w:r w:rsidRPr="007C2722">
        <w:rPr>
          <w:rFonts w:cs="Arial"/>
          <w:color w:val="000000"/>
        </w:rPr>
        <w:t>Safeguard</w:t>
      </w:r>
      <w:r w:rsidRPr="007C2722">
        <w:rPr>
          <w:rFonts w:cs="Arial"/>
          <w:color w:val="000000"/>
          <w:spacing w:val="1"/>
        </w:rPr>
        <w:t>i</w:t>
      </w:r>
      <w:r w:rsidRPr="007C2722">
        <w:rPr>
          <w:rFonts w:cs="Arial"/>
          <w:color w:val="000000"/>
        </w:rPr>
        <w:t>ng</w:t>
      </w:r>
      <w:r w:rsidRPr="007C2722">
        <w:rPr>
          <w:rFonts w:cs="Arial"/>
          <w:color w:val="000000"/>
          <w:spacing w:val="-4"/>
        </w:rPr>
        <w:t xml:space="preserve"> </w:t>
      </w:r>
      <w:r w:rsidRPr="007C2722">
        <w:rPr>
          <w:rFonts w:cs="Arial"/>
          <w:color w:val="000000"/>
        </w:rPr>
        <w:t>and promot</w:t>
      </w:r>
      <w:r w:rsidRPr="007C2722">
        <w:rPr>
          <w:rFonts w:cs="Arial"/>
          <w:color w:val="000000"/>
          <w:spacing w:val="-1"/>
        </w:rPr>
        <w:t>i</w:t>
      </w:r>
      <w:r w:rsidRPr="007C2722">
        <w:rPr>
          <w:rFonts w:cs="Arial"/>
          <w:color w:val="000000"/>
        </w:rPr>
        <w:t>ng</w:t>
      </w:r>
      <w:r w:rsidRPr="007C2722">
        <w:rPr>
          <w:rFonts w:cs="Arial"/>
          <w:color w:val="000000"/>
          <w:spacing w:val="-2"/>
        </w:rPr>
        <w:t xml:space="preserve"> </w:t>
      </w:r>
      <w:r w:rsidRPr="007C2722">
        <w:rPr>
          <w:rFonts w:cs="Arial"/>
          <w:color w:val="000000"/>
          <w:spacing w:val="1"/>
        </w:rPr>
        <w:t>t</w:t>
      </w:r>
      <w:r w:rsidRPr="007C2722">
        <w:rPr>
          <w:rFonts w:cs="Arial"/>
          <w:color w:val="000000"/>
        </w:rPr>
        <w:t>he</w:t>
      </w:r>
      <w:r w:rsidRPr="007C2722">
        <w:rPr>
          <w:rFonts w:cs="Arial"/>
          <w:color w:val="000000"/>
          <w:spacing w:val="-2"/>
        </w:rPr>
        <w:t xml:space="preserve"> </w:t>
      </w:r>
      <w:r w:rsidRPr="007C2722">
        <w:rPr>
          <w:rFonts w:cs="Arial"/>
          <w:color w:val="000000"/>
          <w:spacing w:val="-1"/>
        </w:rPr>
        <w:t>w</w:t>
      </w:r>
      <w:r w:rsidRPr="007C2722">
        <w:rPr>
          <w:rFonts w:cs="Arial"/>
          <w:color w:val="000000"/>
        </w:rPr>
        <w:t>e</w:t>
      </w:r>
      <w:r w:rsidRPr="007C2722">
        <w:rPr>
          <w:rFonts w:cs="Arial"/>
          <w:color w:val="000000"/>
          <w:spacing w:val="-1"/>
        </w:rPr>
        <w:t>l</w:t>
      </w:r>
      <w:r w:rsidRPr="007C2722">
        <w:rPr>
          <w:rFonts w:cs="Arial"/>
          <w:color w:val="000000"/>
          <w:spacing w:val="1"/>
        </w:rPr>
        <w:t>f</w:t>
      </w:r>
      <w:r w:rsidRPr="007C2722">
        <w:rPr>
          <w:rFonts w:cs="Arial"/>
          <w:color w:val="000000"/>
        </w:rPr>
        <w:t>are</w:t>
      </w:r>
      <w:r w:rsidRPr="007C2722">
        <w:rPr>
          <w:rFonts w:cs="Arial"/>
          <w:color w:val="000000"/>
          <w:spacing w:val="-1"/>
        </w:rPr>
        <w:t xml:space="preserve"> </w:t>
      </w:r>
      <w:r w:rsidRPr="007C2722">
        <w:rPr>
          <w:rFonts w:cs="Arial"/>
          <w:color w:val="000000"/>
        </w:rPr>
        <w:t>of</w:t>
      </w:r>
      <w:r w:rsidRPr="007C2722">
        <w:rPr>
          <w:rFonts w:cs="Arial"/>
          <w:color w:val="000000"/>
          <w:spacing w:val="-1"/>
        </w:rPr>
        <w:t xml:space="preserve"> </w:t>
      </w:r>
      <w:r w:rsidRPr="007C2722">
        <w:rPr>
          <w:rFonts w:cs="Arial"/>
          <w:color w:val="000000"/>
        </w:rPr>
        <w:t>ch</w:t>
      </w:r>
      <w:r w:rsidRPr="007C2722">
        <w:rPr>
          <w:rFonts w:cs="Arial"/>
          <w:color w:val="000000"/>
          <w:spacing w:val="-1"/>
        </w:rPr>
        <w:t>il</w:t>
      </w:r>
      <w:r w:rsidRPr="007C2722">
        <w:rPr>
          <w:rFonts w:cs="Arial"/>
          <w:color w:val="000000"/>
        </w:rPr>
        <w:t xml:space="preserve">dren </w:t>
      </w:r>
      <w:r w:rsidRPr="007C2722">
        <w:rPr>
          <w:rFonts w:cs="Arial"/>
          <w:color w:val="000000"/>
          <w:spacing w:val="-1"/>
        </w:rPr>
        <w:t>i</w:t>
      </w:r>
      <w:r w:rsidRPr="007C2722">
        <w:rPr>
          <w:rFonts w:cs="Arial"/>
          <w:color w:val="000000"/>
        </w:rPr>
        <w:t xml:space="preserve">s </w:t>
      </w:r>
      <w:r w:rsidRPr="007C2722">
        <w:rPr>
          <w:rFonts w:cs="Arial"/>
          <w:b/>
          <w:bCs/>
          <w:color w:val="000000"/>
          <w:spacing w:val="1"/>
        </w:rPr>
        <w:t>e</w:t>
      </w:r>
      <w:r w:rsidRPr="007C2722">
        <w:rPr>
          <w:rFonts w:cs="Arial"/>
          <w:b/>
          <w:bCs/>
          <w:color w:val="000000"/>
        </w:rPr>
        <w:t>ve</w:t>
      </w:r>
      <w:r w:rsidRPr="007C2722">
        <w:rPr>
          <w:rFonts w:cs="Arial"/>
          <w:b/>
          <w:bCs/>
          <w:color w:val="000000"/>
          <w:spacing w:val="1"/>
        </w:rPr>
        <w:t>r</w:t>
      </w:r>
      <w:r w:rsidRPr="007C2722">
        <w:rPr>
          <w:rFonts w:cs="Arial"/>
          <w:b/>
          <w:bCs/>
          <w:color w:val="000000"/>
          <w:spacing w:val="-1"/>
        </w:rPr>
        <w:t>y</w:t>
      </w:r>
      <w:r w:rsidRPr="007C2722">
        <w:rPr>
          <w:rFonts w:cs="Arial"/>
          <w:b/>
          <w:bCs/>
          <w:color w:val="000000"/>
        </w:rPr>
        <w:t>one</w:t>
      </w:r>
      <w:r w:rsidRPr="007C2722">
        <w:rPr>
          <w:rFonts w:cs="Arial"/>
          <w:b/>
          <w:bCs/>
          <w:color w:val="000000"/>
          <w:spacing w:val="1"/>
        </w:rPr>
        <w:t>’</w:t>
      </w:r>
      <w:r w:rsidRPr="007C2722">
        <w:rPr>
          <w:rFonts w:cs="Arial"/>
          <w:b/>
          <w:bCs/>
          <w:color w:val="000000"/>
        </w:rPr>
        <w:t>s</w:t>
      </w:r>
      <w:r w:rsidRPr="007C2722">
        <w:rPr>
          <w:rFonts w:cs="Arial"/>
          <w:b/>
          <w:bCs/>
          <w:color w:val="000000"/>
          <w:spacing w:val="-5"/>
        </w:rPr>
        <w:t xml:space="preserve"> </w:t>
      </w:r>
      <w:r w:rsidRPr="007C2722">
        <w:rPr>
          <w:rFonts w:cs="Arial"/>
          <w:color w:val="000000"/>
        </w:rPr>
        <w:t>respons</w:t>
      </w:r>
      <w:r w:rsidRPr="007C2722">
        <w:rPr>
          <w:rFonts w:cs="Arial"/>
          <w:color w:val="000000"/>
          <w:spacing w:val="-1"/>
        </w:rPr>
        <w:t>i</w:t>
      </w:r>
      <w:r w:rsidRPr="007C2722">
        <w:rPr>
          <w:rFonts w:cs="Arial"/>
          <w:color w:val="000000"/>
          <w:spacing w:val="1"/>
        </w:rPr>
        <w:t>b</w:t>
      </w:r>
      <w:r w:rsidRPr="007C2722">
        <w:rPr>
          <w:rFonts w:cs="Arial"/>
          <w:color w:val="000000"/>
          <w:spacing w:val="-1"/>
        </w:rPr>
        <w:t>il</w:t>
      </w:r>
      <w:r w:rsidRPr="007C2722">
        <w:rPr>
          <w:rFonts w:cs="Arial"/>
          <w:color w:val="000000"/>
          <w:spacing w:val="1"/>
        </w:rPr>
        <w:t>it</w:t>
      </w:r>
      <w:r w:rsidRPr="007C2722">
        <w:rPr>
          <w:rFonts w:cs="Arial"/>
          <w:color w:val="000000"/>
        </w:rPr>
        <w:t xml:space="preserve">y. </w:t>
      </w:r>
      <w:r w:rsidRPr="007C2722">
        <w:rPr>
          <w:rFonts w:cs="Arial"/>
          <w:b/>
          <w:bCs/>
          <w:color w:val="000000"/>
        </w:rPr>
        <w:t>Eve</w:t>
      </w:r>
      <w:r w:rsidRPr="007C2722">
        <w:rPr>
          <w:rFonts w:cs="Arial"/>
          <w:b/>
          <w:bCs/>
          <w:color w:val="000000"/>
          <w:spacing w:val="1"/>
        </w:rPr>
        <w:t>r</w:t>
      </w:r>
      <w:r w:rsidRPr="007C2722">
        <w:rPr>
          <w:rFonts w:cs="Arial"/>
          <w:b/>
          <w:bCs/>
          <w:color w:val="000000"/>
          <w:spacing w:val="-1"/>
        </w:rPr>
        <w:t>y</w:t>
      </w:r>
      <w:r w:rsidRPr="007C2722">
        <w:rPr>
          <w:rFonts w:cs="Arial"/>
          <w:b/>
          <w:bCs/>
          <w:color w:val="000000"/>
        </w:rPr>
        <w:t>one</w:t>
      </w:r>
      <w:r w:rsidRPr="007C2722">
        <w:rPr>
          <w:rFonts w:cs="Arial"/>
          <w:b/>
          <w:bCs/>
          <w:color w:val="000000"/>
          <w:spacing w:val="-5"/>
        </w:rPr>
        <w:t xml:space="preserve"> </w:t>
      </w:r>
      <w:r w:rsidRPr="007C2722">
        <w:rPr>
          <w:rFonts w:cs="Arial"/>
          <w:color w:val="000000"/>
          <w:spacing w:val="-1"/>
        </w:rPr>
        <w:t>w</w:t>
      </w:r>
      <w:r w:rsidRPr="007C2722">
        <w:rPr>
          <w:rFonts w:cs="Arial"/>
          <w:color w:val="000000"/>
        </w:rPr>
        <w:t xml:space="preserve">ho comes </w:t>
      </w:r>
      <w:r w:rsidRPr="007C2722">
        <w:rPr>
          <w:rFonts w:cs="Arial"/>
          <w:color w:val="000000"/>
          <w:spacing w:val="-1"/>
        </w:rPr>
        <w:t>i</w:t>
      </w:r>
      <w:r w:rsidRPr="007C2722">
        <w:rPr>
          <w:rFonts w:cs="Arial"/>
          <w:color w:val="000000"/>
        </w:rPr>
        <w:t>nto</w:t>
      </w:r>
      <w:r w:rsidRPr="007C2722">
        <w:rPr>
          <w:rFonts w:cs="Arial"/>
          <w:color w:val="000000"/>
          <w:spacing w:val="-2"/>
        </w:rPr>
        <w:t xml:space="preserve"> </w:t>
      </w:r>
      <w:r w:rsidRPr="007C2722">
        <w:rPr>
          <w:rFonts w:cs="Arial"/>
          <w:color w:val="000000"/>
        </w:rPr>
        <w:t xml:space="preserve">contact </w:t>
      </w:r>
      <w:r w:rsidRPr="007C2722">
        <w:rPr>
          <w:rFonts w:cs="Arial"/>
          <w:color w:val="000000"/>
          <w:spacing w:val="-1"/>
        </w:rPr>
        <w:t>wi</w:t>
      </w:r>
      <w:r w:rsidRPr="007C2722">
        <w:rPr>
          <w:rFonts w:cs="Arial"/>
          <w:color w:val="000000"/>
          <w:spacing w:val="1"/>
        </w:rPr>
        <w:t>t</w:t>
      </w:r>
      <w:r w:rsidRPr="007C2722">
        <w:rPr>
          <w:rFonts w:cs="Arial"/>
          <w:color w:val="000000"/>
        </w:rPr>
        <w:t>h</w:t>
      </w:r>
      <w:r w:rsidRPr="007C2722">
        <w:rPr>
          <w:rFonts w:cs="Arial"/>
          <w:color w:val="000000"/>
          <w:spacing w:val="-1"/>
        </w:rPr>
        <w:t xml:space="preserve"> </w:t>
      </w:r>
      <w:r w:rsidRPr="007C2722">
        <w:rPr>
          <w:rFonts w:cs="Arial"/>
          <w:color w:val="000000"/>
        </w:rPr>
        <w:t>ch</w:t>
      </w:r>
      <w:r w:rsidRPr="007C2722">
        <w:rPr>
          <w:rFonts w:cs="Arial"/>
          <w:color w:val="000000"/>
          <w:spacing w:val="-1"/>
        </w:rPr>
        <w:t>il</w:t>
      </w:r>
      <w:r w:rsidRPr="007C2722">
        <w:rPr>
          <w:rFonts w:cs="Arial"/>
          <w:color w:val="000000"/>
        </w:rPr>
        <w:t xml:space="preserve">dren and </w:t>
      </w:r>
      <w:r w:rsidRPr="007C2722">
        <w:rPr>
          <w:rFonts w:cs="Arial"/>
          <w:color w:val="000000"/>
          <w:spacing w:val="1"/>
        </w:rPr>
        <w:t>t</w:t>
      </w:r>
      <w:r w:rsidRPr="007C2722">
        <w:rPr>
          <w:rFonts w:cs="Arial"/>
          <w:color w:val="000000"/>
        </w:rPr>
        <w:t>he</w:t>
      </w:r>
      <w:r w:rsidRPr="007C2722">
        <w:rPr>
          <w:rFonts w:cs="Arial"/>
          <w:color w:val="000000"/>
          <w:spacing w:val="1"/>
        </w:rPr>
        <w:t>i</w:t>
      </w:r>
      <w:r w:rsidRPr="007C2722">
        <w:rPr>
          <w:rFonts w:cs="Arial"/>
          <w:color w:val="000000"/>
        </w:rPr>
        <w:t xml:space="preserve">r </w:t>
      </w:r>
      <w:r w:rsidRPr="007C2722">
        <w:rPr>
          <w:rFonts w:cs="Arial"/>
          <w:color w:val="000000"/>
          <w:spacing w:val="1"/>
        </w:rPr>
        <w:t>f</w:t>
      </w:r>
      <w:r w:rsidRPr="007C2722">
        <w:rPr>
          <w:rFonts w:cs="Arial"/>
          <w:color w:val="000000"/>
        </w:rPr>
        <w:t>am</w:t>
      </w:r>
      <w:r w:rsidRPr="007C2722">
        <w:rPr>
          <w:rFonts w:cs="Arial"/>
          <w:color w:val="000000"/>
          <w:spacing w:val="-1"/>
        </w:rPr>
        <w:t>ili</w:t>
      </w:r>
      <w:r w:rsidRPr="007C2722">
        <w:rPr>
          <w:rFonts w:cs="Arial"/>
          <w:color w:val="000000"/>
        </w:rPr>
        <w:t>es</w:t>
      </w:r>
      <w:r w:rsidRPr="007C2722">
        <w:rPr>
          <w:rFonts w:cs="Arial"/>
          <w:color w:val="000000"/>
          <w:spacing w:val="-1"/>
        </w:rPr>
        <w:t xml:space="preserve"> </w:t>
      </w:r>
      <w:r w:rsidRPr="007C2722">
        <w:rPr>
          <w:rFonts w:cs="Arial"/>
          <w:color w:val="000000"/>
        </w:rPr>
        <w:t xml:space="preserve">and carers </w:t>
      </w:r>
      <w:r w:rsidRPr="007C2722">
        <w:rPr>
          <w:rFonts w:cs="Arial"/>
          <w:color w:val="000000"/>
          <w:spacing w:val="-1"/>
        </w:rPr>
        <w:t>h</w:t>
      </w:r>
      <w:r w:rsidRPr="007C2722">
        <w:rPr>
          <w:rFonts w:cs="Arial"/>
          <w:color w:val="000000"/>
        </w:rPr>
        <w:t>as a ro</w:t>
      </w:r>
      <w:r w:rsidRPr="007C2722">
        <w:rPr>
          <w:rFonts w:cs="Arial"/>
          <w:color w:val="000000"/>
          <w:spacing w:val="-1"/>
        </w:rPr>
        <w:t>l</w:t>
      </w:r>
      <w:r w:rsidRPr="007C2722">
        <w:rPr>
          <w:rFonts w:cs="Arial"/>
          <w:color w:val="000000"/>
        </w:rPr>
        <w:t xml:space="preserve">e </w:t>
      </w:r>
      <w:r w:rsidRPr="007C2722">
        <w:rPr>
          <w:rFonts w:cs="Arial"/>
          <w:color w:val="000000"/>
          <w:spacing w:val="1"/>
        </w:rPr>
        <w:t>t</w:t>
      </w:r>
      <w:r w:rsidRPr="007C2722">
        <w:rPr>
          <w:rFonts w:cs="Arial"/>
          <w:color w:val="000000"/>
        </w:rPr>
        <w:t>o</w:t>
      </w:r>
      <w:r w:rsidRPr="007C2722">
        <w:rPr>
          <w:rFonts w:cs="Arial"/>
          <w:color w:val="000000"/>
          <w:spacing w:val="-1"/>
        </w:rPr>
        <w:t xml:space="preserve"> </w:t>
      </w:r>
      <w:r w:rsidRPr="007C2722">
        <w:rPr>
          <w:rFonts w:cs="Arial"/>
          <w:color w:val="000000"/>
        </w:rPr>
        <w:t>p</w:t>
      </w:r>
      <w:r w:rsidRPr="007C2722">
        <w:rPr>
          <w:rFonts w:cs="Arial"/>
          <w:color w:val="000000"/>
          <w:spacing w:val="-1"/>
        </w:rPr>
        <w:t>l</w:t>
      </w:r>
      <w:r w:rsidRPr="007C2722">
        <w:rPr>
          <w:rFonts w:cs="Arial"/>
          <w:color w:val="000000"/>
        </w:rPr>
        <w:t xml:space="preserve">ay. </w:t>
      </w:r>
      <w:r w:rsidRPr="007C2722">
        <w:rPr>
          <w:rFonts w:cs="Arial"/>
          <w:color w:val="000000"/>
          <w:spacing w:val="1"/>
        </w:rPr>
        <w:t>I</w:t>
      </w:r>
      <w:r w:rsidRPr="007C2722">
        <w:rPr>
          <w:rFonts w:cs="Arial"/>
          <w:color w:val="000000"/>
        </w:rPr>
        <w:t>n</w:t>
      </w:r>
      <w:r w:rsidRPr="007C2722">
        <w:rPr>
          <w:rFonts w:cs="Arial"/>
          <w:color w:val="000000"/>
          <w:spacing w:val="-1"/>
        </w:rPr>
        <w:t xml:space="preserve"> </w:t>
      </w:r>
      <w:r w:rsidRPr="007C2722">
        <w:rPr>
          <w:rFonts w:cs="Arial"/>
          <w:color w:val="000000"/>
        </w:rPr>
        <w:t xml:space="preserve">order </w:t>
      </w:r>
      <w:r w:rsidRPr="007C2722">
        <w:rPr>
          <w:rFonts w:cs="Arial"/>
          <w:color w:val="000000"/>
          <w:spacing w:val="1"/>
        </w:rPr>
        <w:t>t</w:t>
      </w:r>
      <w:r w:rsidRPr="007C2722">
        <w:rPr>
          <w:rFonts w:cs="Arial"/>
          <w:color w:val="000000"/>
        </w:rPr>
        <w:t>o</w:t>
      </w:r>
      <w:r w:rsidRPr="007C2722">
        <w:rPr>
          <w:rFonts w:cs="Arial"/>
          <w:color w:val="000000"/>
          <w:spacing w:val="-1"/>
        </w:rPr>
        <w:t xml:space="preserve"> f</w:t>
      </w:r>
      <w:r w:rsidRPr="007C2722">
        <w:rPr>
          <w:rFonts w:cs="Arial"/>
          <w:color w:val="000000"/>
        </w:rPr>
        <w:t>u</w:t>
      </w:r>
      <w:r w:rsidRPr="007C2722">
        <w:rPr>
          <w:rFonts w:cs="Arial"/>
          <w:color w:val="000000"/>
          <w:spacing w:val="-1"/>
        </w:rPr>
        <w:t>l</w:t>
      </w:r>
      <w:r w:rsidRPr="007C2722">
        <w:rPr>
          <w:rFonts w:cs="Arial"/>
          <w:color w:val="000000"/>
          <w:spacing w:val="1"/>
        </w:rPr>
        <w:t>f</w:t>
      </w:r>
      <w:r w:rsidRPr="007C2722">
        <w:rPr>
          <w:rFonts w:cs="Arial"/>
          <w:color w:val="000000"/>
          <w:spacing w:val="-1"/>
        </w:rPr>
        <w:t>i</w:t>
      </w:r>
      <w:r w:rsidRPr="007C2722">
        <w:rPr>
          <w:rFonts w:cs="Arial"/>
          <w:color w:val="000000"/>
        </w:rPr>
        <w:t>l</w:t>
      </w:r>
      <w:r w:rsidRPr="007C2722">
        <w:rPr>
          <w:rFonts w:cs="Arial"/>
          <w:color w:val="000000"/>
          <w:spacing w:val="-1"/>
        </w:rPr>
        <w:t xml:space="preserve"> </w:t>
      </w:r>
      <w:r w:rsidRPr="007C2722">
        <w:rPr>
          <w:rFonts w:cs="Arial"/>
          <w:color w:val="000000"/>
          <w:spacing w:val="1"/>
        </w:rPr>
        <w:t>t</w:t>
      </w:r>
      <w:r w:rsidRPr="007C2722">
        <w:rPr>
          <w:rFonts w:cs="Arial"/>
          <w:color w:val="000000"/>
        </w:rPr>
        <w:t>h</w:t>
      </w:r>
      <w:r w:rsidRPr="007C2722">
        <w:rPr>
          <w:rFonts w:cs="Arial"/>
          <w:color w:val="000000"/>
          <w:spacing w:val="-1"/>
        </w:rPr>
        <w:t>i</w:t>
      </w:r>
      <w:r w:rsidRPr="007C2722">
        <w:rPr>
          <w:rFonts w:cs="Arial"/>
          <w:color w:val="000000"/>
        </w:rPr>
        <w:t>s</w:t>
      </w:r>
      <w:r w:rsidRPr="007C2722">
        <w:rPr>
          <w:rFonts w:cs="Arial"/>
          <w:color w:val="000000"/>
          <w:spacing w:val="-1"/>
        </w:rPr>
        <w:t xml:space="preserve"> </w:t>
      </w:r>
      <w:r w:rsidRPr="007C2722">
        <w:rPr>
          <w:rFonts w:cs="Arial"/>
          <w:color w:val="000000"/>
        </w:rPr>
        <w:t>respons</w:t>
      </w:r>
      <w:r w:rsidRPr="007C2722">
        <w:rPr>
          <w:rFonts w:cs="Arial"/>
          <w:color w:val="000000"/>
          <w:spacing w:val="-1"/>
        </w:rPr>
        <w:t>i</w:t>
      </w:r>
      <w:r w:rsidRPr="007C2722">
        <w:rPr>
          <w:rFonts w:cs="Arial"/>
          <w:color w:val="000000"/>
          <w:spacing w:val="1"/>
        </w:rPr>
        <w:t>b</w:t>
      </w:r>
      <w:r w:rsidRPr="007C2722">
        <w:rPr>
          <w:rFonts w:cs="Arial"/>
          <w:color w:val="000000"/>
          <w:spacing w:val="-1"/>
        </w:rPr>
        <w:t>i</w:t>
      </w:r>
      <w:r w:rsidRPr="007C2722">
        <w:rPr>
          <w:rFonts w:cs="Arial"/>
          <w:color w:val="000000"/>
          <w:spacing w:val="1"/>
        </w:rPr>
        <w:t>l</w:t>
      </w:r>
      <w:r w:rsidRPr="007C2722">
        <w:rPr>
          <w:rFonts w:cs="Arial"/>
          <w:color w:val="000000"/>
          <w:spacing w:val="-1"/>
        </w:rPr>
        <w:t>i</w:t>
      </w:r>
      <w:r w:rsidRPr="007C2722">
        <w:rPr>
          <w:rFonts w:cs="Arial"/>
          <w:color w:val="000000"/>
          <w:spacing w:val="1"/>
        </w:rPr>
        <w:t>t</w:t>
      </w:r>
      <w:r w:rsidRPr="007C2722">
        <w:rPr>
          <w:rFonts w:cs="Arial"/>
          <w:color w:val="000000"/>
        </w:rPr>
        <w:t>y</w:t>
      </w:r>
      <w:r w:rsidRPr="007C2722">
        <w:rPr>
          <w:rFonts w:cs="Arial"/>
          <w:color w:val="000000"/>
          <w:spacing w:val="-1"/>
        </w:rPr>
        <w:t xml:space="preserve"> </w:t>
      </w:r>
      <w:r w:rsidRPr="007C2722">
        <w:rPr>
          <w:rFonts w:cs="Arial"/>
          <w:color w:val="000000"/>
        </w:rPr>
        <w:t>ef</w:t>
      </w:r>
      <w:r w:rsidRPr="007C2722">
        <w:rPr>
          <w:rFonts w:cs="Arial"/>
          <w:color w:val="000000"/>
          <w:spacing w:val="1"/>
        </w:rPr>
        <w:t>f</w:t>
      </w:r>
      <w:r w:rsidRPr="007C2722">
        <w:rPr>
          <w:rFonts w:cs="Arial"/>
          <w:color w:val="000000"/>
        </w:rPr>
        <w:t>ec</w:t>
      </w:r>
      <w:r w:rsidRPr="007C2722">
        <w:rPr>
          <w:rFonts w:cs="Arial"/>
          <w:color w:val="000000"/>
          <w:spacing w:val="1"/>
        </w:rPr>
        <w:t>t</w:t>
      </w:r>
      <w:r w:rsidRPr="007C2722">
        <w:rPr>
          <w:rFonts w:cs="Arial"/>
          <w:color w:val="000000"/>
          <w:spacing w:val="-1"/>
        </w:rPr>
        <w:t>i</w:t>
      </w:r>
      <w:r w:rsidRPr="007C2722">
        <w:rPr>
          <w:rFonts w:cs="Arial"/>
          <w:color w:val="000000"/>
        </w:rPr>
        <w:t>ve</w:t>
      </w:r>
      <w:r w:rsidRPr="007C2722">
        <w:rPr>
          <w:rFonts w:cs="Arial"/>
          <w:color w:val="000000"/>
          <w:spacing w:val="-1"/>
        </w:rPr>
        <w:t>l</w:t>
      </w:r>
      <w:r w:rsidRPr="007C2722">
        <w:rPr>
          <w:rFonts w:cs="Arial"/>
          <w:color w:val="000000"/>
        </w:rPr>
        <w:t>y,</w:t>
      </w:r>
      <w:r w:rsidRPr="007C2722">
        <w:rPr>
          <w:rFonts w:cs="Arial"/>
          <w:color w:val="000000"/>
          <w:spacing w:val="-4"/>
        </w:rPr>
        <w:t xml:space="preserve"> </w:t>
      </w:r>
      <w:r w:rsidRPr="007C2722">
        <w:rPr>
          <w:rFonts w:cs="Arial"/>
          <w:color w:val="000000"/>
        </w:rPr>
        <w:t>a</w:t>
      </w:r>
      <w:r w:rsidRPr="007C2722">
        <w:rPr>
          <w:rFonts w:cs="Arial"/>
          <w:color w:val="000000"/>
          <w:spacing w:val="-1"/>
        </w:rPr>
        <w:t>l</w:t>
      </w:r>
      <w:r w:rsidRPr="007C2722">
        <w:rPr>
          <w:rFonts w:cs="Arial"/>
          <w:color w:val="000000"/>
        </w:rPr>
        <w:t>l profess</w:t>
      </w:r>
      <w:r w:rsidRPr="007C2722">
        <w:rPr>
          <w:rFonts w:cs="Arial"/>
          <w:color w:val="000000"/>
          <w:spacing w:val="-1"/>
        </w:rPr>
        <w:t>i</w:t>
      </w:r>
      <w:r w:rsidRPr="007C2722">
        <w:rPr>
          <w:rFonts w:cs="Arial"/>
          <w:color w:val="000000"/>
        </w:rPr>
        <w:t>o</w:t>
      </w:r>
      <w:r w:rsidRPr="007C2722">
        <w:rPr>
          <w:rFonts w:cs="Arial"/>
          <w:color w:val="000000"/>
          <w:spacing w:val="1"/>
        </w:rPr>
        <w:t>n</w:t>
      </w:r>
      <w:r w:rsidRPr="007C2722">
        <w:rPr>
          <w:rFonts w:cs="Arial"/>
          <w:color w:val="000000"/>
        </w:rPr>
        <w:t>a</w:t>
      </w:r>
      <w:r w:rsidRPr="007C2722">
        <w:rPr>
          <w:rFonts w:cs="Arial"/>
          <w:color w:val="000000"/>
          <w:spacing w:val="-1"/>
        </w:rPr>
        <w:t>l</w:t>
      </w:r>
      <w:r w:rsidRPr="007C2722">
        <w:rPr>
          <w:rFonts w:cs="Arial"/>
          <w:color w:val="000000"/>
        </w:rPr>
        <w:t>s</w:t>
      </w:r>
      <w:r w:rsidRPr="007C2722">
        <w:rPr>
          <w:rFonts w:cs="Arial"/>
          <w:color w:val="000000"/>
          <w:spacing w:val="-2"/>
        </w:rPr>
        <w:t xml:space="preserve"> </w:t>
      </w:r>
      <w:r w:rsidRPr="007C2722">
        <w:rPr>
          <w:rFonts w:cs="Arial"/>
          <w:color w:val="000000"/>
        </w:rPr>
        <w:t>shou</w:t>
      </w:r>
      <w:r w:rsidRPr="007C2722">
        <w:rPr>
          <w:rFonts w:cs="Arial"/>
          <w:color w:val="000000"/>
          <w:spacing w:val="1"/>
        </w:rPr>
        <w:t>l</w:t>
      </w:r>
      <w:r w:rsidRPr="007C2722">
        <w:rPr>
          <w:rFonts w:cs="Arial"/>
          <w:color w:val="000000"/>
        </w:rPr>
        <w:t>d make sure</w:t>
      </w:r>
      <w:r w:rsidRPr="007C2722">
        <w:rPr>
          <w:rFonts w:cs="Arial"/>
          <w:color w:val="000000"/>
          <w:spacing w:val="-1"/>
        </w:rPr>
        <w:t xml:space="preserve"> </w:t>
      </w:r>
      <w:r w:rsidRPr="007C2722">
        <w:rPr>
          <w:rFonts w:cs="Arial"/>
          <w:color w:val="000000"/>
          <w:spacing w:val="1"/>
        </w:rPr>
        <w:t>t</w:t>
      </w:r>
      <w:r w:rsidRPr="007C2722">
        <w:rPr>
          <w:rFonts w:cs="Arial"/>
          <w:color w:val="000000"/>
        </w:rPr>
        <w:t>he</w:t>
      </w:r>
      <w:r w:rsidRPr="007C2722">
        <w:rPr>
          <w:rFonts w:cs="Arial"/>
          <w:color w:val="000000"/>
          <w:spacing w:val="-1"/>
        </w:rPr>
        <w:t>i</w:t>
      </w:r>
      <w:r w:rsidRPr="007C2722">
        <w:rPr>
          <w:rFonts w:cs="Arial"/>
          <w:color w:val="000000"/>
        </w:rPr>
        <w:t xml:space="preserve">r approach </w:t>
      </w:r>
      <w:r w:rsidRPr="007C2722">
        <w:rPr>
          <w:rFonts w:cs="Arial"/>
          <w:color w:val="000000"/>
          <w:spacing w:val="-1"/>
        </w:rPr>
        <w:t>i</w:t>
      </w:r>
      <w:r w:rsidRPr="007C2722">
        <w:rPr>
          <w:rFonts w:cs="Arial"/>
          <w:color w:val="000000"/>
        </w:rPr>
        <w:t>s ch</w:t>
      </w:r>
      <w:r w:rsidRPr="007C2722">
        <w:rPr>
          <w:rFonts w:cs="Arial"/>
          <w:color w:val="000000"/>
          <w:spacing w:val="-1"/>
        </w:rPr>
        <w:t>il</w:t>
      </w:r>
      <w:r w:rsidRPr="007C2722">
        <w:rPr>
          <w:rFonts w:cs="Arial"/>
          <w:color w:val="000000"/>
          <w:spacing w:val="1"/>
        </w:rPr>
        <w:t>d</w:t>
      </w:r>
      <w:r w:rsidRPr="007C2722">
        <w:rPr>
          <w:rFonts w:cs="Arial"/>
          <w:color w:val="000000"/>
        </w:rPr>
        <w:t>-centred.</w:t>
      </w:r>
      <w:r w:rsidRPr="007C2722">
        <w:rPr>
          <w:rFonts w:cs="Arial"/>
          <w:color w:val="000000"/>
          <w:spacing w:val="1"/>
        </w:rPr>
        <w:t xml:space="preserve"> </w:t>
      </w:r>
      <w:r w:rsidRPr="007C2722">
        <w:rPr>
          <w:rFonts w:cs="Arial"/>
          <w:color w:val="000000"/>
          <w:spacing w:val="-1"/>
        </w:rPr>
        <w:t>T</w:t>
      </w:r>
      <w:r w:rsidRPr="007C2722">
        <w:rPr>
          <w:rFonts w:cs="Arial"/>
          <w:color w:val="000000"/>
        </w:rPr>
        <w:t>h</w:t>
      </w:r>
      <w:r w:rsidRPr="007C2722">
        <w:rPr>
          <w:rFonts w:cs="Arial"/>
          <w:color w:val="000000"/>
          <w:spacing w:val="-1"/>
        </w:rPr>
        <w:t>i</w:t>
      </w:r>
      <w:r w:rsidRPr="007C2722">
        <w:rPr>
          <w:rFonts w:cs="Arial"/>
          <w:color w:val="000000"/>
        </w:rPr>
        <w:t>s</w:t>
      </w:r>
      <w:r w:rsidRPr="007C2722">
        <w:rPr>
          <w:rFonts w:cs="Arial"/>
          <w:color w:val="000000"/>
          <w:spacing w:val="-1"/>
        </w:rPr>
        <w:t xml:space="preserve"> </w:t>
      </w:r>
      <w:r w:rsidRPr="007C2722">
        <w:rPr>
          <w:rFonts w:cs="Arial"/>
          <w:color w:val="000000"/>
        </w:rPr>
        <w:t xml:space="preserve">means </w:t>
      </w:r>
      <w:r w:rsidRPr="007C2722">
        <w:rPr>
          <w:rFonts w:cs="Arial"/>
          <w:color w:val="000000"/>
          <w:spacing w:val="1"/>
        </w:rPr>
        <w:t>t</w:t>
      </w:r>
      <w:r w:rsidRPr="007C2722">
        <w:rPr>
          <w:rFonts w:cs="Arial"/>
          <w:color w:val="000000"/>
        </w:rPr>
        <w:t xml:space="preserve">hat </w:t>
      </w:r>
      <w:r w:rsidRPr="007C2722">
        <w:rPr>
          <w:rFonts w:cs="Arial"/>
          <w:color w:val="000000"/>
          <w:spacing w:val="1"/>
        </w:rPr>
        <w:t>t</w:t>
      </w:r>
      <w:r w:rsidRPr="007C2722">
        <w:rPr>
          <w:rFonts w:cs="Arial"/>
          <w:color w:val="000000"/>
        </w:rPr>
        <w:t>hey shou</w:t>
      </w:r>
      <w:r w:rsidRPr="007C2722">
        <w:rPr>
          <w:rFonts w:cs="Arial"/>
          <w:color w:val="000000"/>
          <w:spacing w:val="-1"/>
        </w:rPr>
        <w:t>l</w:t>
      </w:r>
      <w:r w:rsidRPr="007C2722">
        <w:rPr>
          <w:rFonts w:cs="Arial"/>
          <w:color w:val="000000"/>
        </w:rPr>
        <w:t>d co</w:t>
      </w:r>
      <w:r w:rsidRPr="007C2722">
        <w:rPr>
          <w:rFonts w:cs="Arial"/>
          <w:color w:val="000000"/>
          <w:spacing w:val="1"/>
        </w:rPr>
        <w:t>n</w:t>
      </w:r>
      <w:r w:rsidRPr="007C2722">
        <w:rPr>
          <w:rFonts w:cs="Arial"/>
          <w:color w:val="000000"/>
        </w:rPr>
        <w:t>s</w:t>
      </w:r>
      <w:r w:rsidRPr="007C2722">
        <w:rPr>
          <w:rFonts w:cs="Arial"/>
          <w:color w:val="000000"/>
          <w:spacing w:val="-1"/>
        </w:rPr>
        <w:t>i</w:t>
      </w:r>
      <w:r w:rsidRPr="007C2722">
        <w:rPr>
          <w:rFonts w:cs="Arial"/>
          <w:color w:val="000000"/>
        </w:rPr>
        <w:t>der, at</w:t>
      </w:r>
      <w:r w:rsidRPr="007C2722">
        <w:rPr>
          <w:rFonts w:cs="Arial"/>
          <w:color w:val="000000"/>
          <w:spacing w:val="-1"/>
        </w:rPr>
        <w:t xml:space="preserve"> </w:t>
      </w:r>
      <w:r w:rsidRPr="007C2722">
        <w:rPr>
          <w:rFonts w:cs="Arial"/>
          <w:color w:val="000000"/>
        </w:rPr>
        <w:t>a</w:t>
      </w:r>
      <w:r w:rsidRPr="007C2722">
        <w:rPr>
          <w:rFonts w:cs="Arial"/>
          <w:color w:val="000000"/>
          <w:spacing w:val="-1"/>
        </w:rPr>
        <w:t>l</w:t>
      </w:r>
      <w:r w:rsidRPr="007C2722">
        <w:rPr>
          <w:rFonts w:cs="Arial"/>
          <w:color w:val="000000"/>
        </w:rPr>
        <w:t xml:space="preserve">l </w:t>
      </w:r>
      <w:r w:rsidRPr="007C2722">
        <w:rPr>
          <w:rFonts w:cs="Arial"/>
          <w:color w:val="000000"/>
          <w:spacing w:val="1"/>
        </w:rPr>
        <w:t>t</w:t>
      </w:r>
      <w:r w:rsidRPr="007C2722">
        <w:rPr>
          <w:rFonts w:cs="Arial"/>
          <w:color w:val="000000"/>
          <w:spacing w:val="-1"/>
        </w:rPr>
        <w:t>i</w:t>
      </w:r>
      <w:r w:rsidRPr="007C2722">
        <w:rPr>
          <w:rFonts w:cs="Arial"/>
          <w:color w:val="000000"/>
        </w:rPr>
        <w:t xml:space="preserve">mes, </w:t>
      </w:r>
      <w:r w:rsidRPr="007C2722">
        <w:rPr>
          <w:rFonts w:cs="Arial"/>
          <w:color w:val="000000"/>
          <w:spacing w:val="-1"/>
        </w:rPr>
        <w:t>w</w:t>
      </w:r>
      <w:r w:rsidRPr="007C2722">
        <w:rPr>
          <w:rFonts w:cs="Arial"/>
          <w:color w:val="000000"/>
        </w:rPr>
        <w:t xml:space="preserve">hat </w:t>
      </w:r>
      <w:r w:rsidRPr="007C2722">
        <w:rPr>
          <w:rFonts w:cs="Arial"/>
          <w:color w:val="000000"/>
          <w:spacing w:val="-1"/>
        </w:rPr>
        <w:t>i</w:t>
      </w:r>
      <w:r w:rsidRPr="007C2722">
        <w:rPr>
          <w:rFonts w:cs="Arial"/>
          <w:color w:val="000000"/>
        </w:rPr>
        <w:t xml:space="preserve">s </w:t>
      </w:r>
      <w:r w:rsidRPr="007C2722">
        <w:rPr>
          <w:rFonts w:cs="Arial"/>
          <w:color w:val="000000"/>
          <w:spacing w:val="-1"/>
        </w:rPr>
        <w:t>i</w:t>
      </w:r>
      <w:r w:rsidRPr="007C2722">
        <w:rPr>
          <w:rFonts w:cs="Arial"/>
          <w:color w:val="000000"/>
        </w:rPr>
        <w:t xml:space="preserve">n </w:t>
      </w:r>
      <w:r w:rsidRPr="007C2722">
        <w:rPr>
          <w:rFonts w:cs="Arial"/>
          <w:color w:val="000000"/>
          <w:spacing w:val="1"/>
        </w:rPr>
        <w:t>t</w:t>
      </w:r>
      <w:r w:rsidRPr="007C2722">
        <w:rPr>
          <w:rFonts w:cs="Arial"/>
          <w:color w:val="000000"/>
        </w:rPr>
        <w:t>he</w:t>
      </w:r>
      <w:r w:rsidRPr="007C2722">
        <w:rPr>
          <w:rFonts w:cs="Arial"/>
          <w:color w:val="000000"/>
          <w:spacing w:val="-1"/>
        </w:rPr>
        <w:t xml:space="preserve"> </w:t>
      </w:r>
      <w:r w:rsidRPr="007C2722">
        <w:rPr>
          <w:rFonts w:cs="Arial"/>
          <w:b/>
          <w:bCs/>
          <w:color w:val="000000"/>
        </w:rPr>
        <w:t>best</w:t>
      </w:r>
      <w:r w:rsidRPr="007C2722">
        <w:rPr>
          <w:rFonts w:cs="Arial"/>
          <w:b/>
          <w:bCs/>
          <w:color w:val="000000"/>
          <w:spacing w:val="1"/>
        </w:rPr>
        <w:t xml:space="preserve"> i</w:t>
      </w:r>
      <w:r w:rsidRPr="007C2722">
        <w:rPr>
          <w:rFonts w:cs="Arial"/>
          <w:b/>
          <w:bCs/>
          <w:color w:val="000000"/>
        </w:rPr>
        <w:t>n</w:t>
      </w:r>
      <w:r w:rsidRPr="007C2722">
        <w:rPr>
          <w:rFonts w:cs="Arial"/>
          <w:b/>
          <w:bCs/>
          <w:color w:val="000000"/>
          <w:spacing w:val="1"/>
        </w:rPr>
        <w:t>t</w:t>
      </w:r>
      <w:r w:rsidRPr="007C2722">
        <w:rPr>
          <w:rFonts w:cs="Arial"/>
          <w:b/>
          <w:bCs/>
          <w:color w:val="000000"/>
        </w:rPr>
        <w:t>ere</w:t>
      </w:r>
      <w:r w:rsidRPr="007C2722">
        <w:rPr>
          <w:rFonts w:cs="Arial"/>
          <w:b/>
          <w:bCs/>
          <w:color w:val="000000"/>
          <w:spacing w:val="-2"/>
        </w:rPr>
        <w:t>s</w:t>
      </w:r>
      <w:r w:rsidRPr="007C2722">
        <w:rPr>
          <w:rFonts w:cs="Arial"/>
          <w:b/>
          <w:bCs/>
          <w:color w:val="000000"/>
        </w:rPr>
        <w:t>ts</w:t>
      </w:r>
      <w:r w:rsidRPr="007C2722">
        <w:rPr>
          <w:rFonts w:cs="Arial"/>
          <w:b/>
          <w:bCs/>
          <w:color w:val="000000"/>
          <w:spacing w:val="-3"/>
        </w:rPr>
        <w:t xml:space="preserve"> </w:t>
      </w:r>
      <w:r w:rsidRPr="007C2722">
        <w:rPr>
          <w:rFonts w:cs="Arial"/>
          <w:color w:val="000000"/>
        </w:rPr>
        <w:t>of</w:t>
      </w:r>
      <w:r w:rsidRPr="007C2722">
        <w:rPr>
          <w:rFonts w:cs="Arial"/>
          <w:color w:val="000000"/>
          <w:spacing w:val="-2"/>
        </w:rPr>
        <w:t xml:space="preserve"> </w:t>
      </w:r>
      <w:r w:rsidRPr="007C2722">
        <w:rPr>
          <w:rFonts w:cs="Arial"/>
          <w:color w:val="000000"/>
          <w:spacing w:val="1"/>
        </w:rPr>
        <w:t>t</w:t>
      </w:r>
      <w:r w:rsidRPr="007C2722">
        <w:rPr>
          <w:rFonts w:cs="Arial"/>
          <w:color w:val="000000"/>
        </w:rPr>
        <w:t>he</w:t>
      </w:r>
      <w:r w:rsidRPr="007C2722">
        <w:rPr>
          <w:rFonts w:cs="Arial"/>
          <w:color w:val="000000"/>
          <w:spacing w:val="-1"/>
        </w:rPr>
        <w:t xml:space="preserve"> </w:t>
      </w:r>
      <w:r w:rsidRPr="007C2722">
        <w:rPr>
          <w:rFonts w:cs="Arial"/>
          <w:color w:val="000000"/>
        </w:rPr>
        <w:t>ch</w:t>
      </w:r>
      <w:r w:rsidRPr="007C2722">
        <w:rPr>
          <w:rFonts w:cs="Arial"/>
          <w:color w:val="000000"/>
          <w:spacing w:val="-1"/>
        </w:rPr>
        <w:t>il</w:t>
      </w:r>
      <w:r w:rsidRPr="007C2722">
        <w:rPr>
          <w:rFonts w:cs="Arial"/>
          <w:color w:val="000000"/>
        </w:rPr>
        <w:t>d.</w:t>
      </w:r>
    </w:p>
    <w:p w14:paraId="1473A9B7" w14:textId="77777777" w:rsidR="002A6F2D" w:rsidRDefault="002A6F2D" w:rsidP="002A6F2D">
      <w:pPr>
        <w:widowControl w:val="0"/>
        <w:autoSpaceDE w:val="0"/>
        <w:autoSpaceDN w:val="0"/>
        <w:adjustRightInd w:val="0"/>
        <w:ind w:right="-20"/>
        <w:jc w:val="both"/>
        <w:rPr>
          <w:rFonts w:cs="Arial"/>
          <w:color w:val="000000"/>
        </w:rPr>
      </w:pPr>
    </w:p>
    <w:p w14:paraId="344294B1" w14:textId="77777777" w:rsidR="002A6F2D" w:rsidRPr="0042080A" w:rsidRDefault="002A6F2D" w:rsidP="002A6F2D">
      <w:pPr>
        <w:widowControl w:val="0"/>
        <w:autoSpaceDE w:val="0"/>
        <w:autoSpaceDN w:val="0"/>
        <w:adjustRightInd w:val="0"/>
        <w:ind w:right="-20"/>
        <w:jc w:val="both"/>
        <w:rPr>
          <w:rFonts w:cs="Arial"/>
          <w:color w:val="000000"/>
        </w:rPr>
      </w:pPr>
      <w:r w:rsidRPr="0042080A">
        <w:rPr>
          <w:rFonts w:cs="Arial"/>
          <w:b/>
          <w:i/>
        </w:rPr>
        <w:t>Keeping Children Safe in Education</w:t>
      </w:r>
      <w:r w:rsidRPr="0042080A">
        <w:rPr>
          <w:rFonts w:cs="Arial"/>
          <w:b/>
        </w:rPr>
        <w:t xml:space="preserve"> (KCSIE) </w:t>
      </w:r>
      <w:r>
        <w:rPr>
          <w:rFonts w:cs="Arial"/>
          <w:b/>
        </w:rPr>
        <w:t>DFE</w:t>
      </w:r>
      <w:r w:rsidRPr="0042080A">
        <w:rPr>
          <w:rFonts w:cs="Arial"/>
          <w:b/>
        </w:rPr>
        <w:t xml:space="preserve"> 202</w:t>
      </w:r>
      <w:r>
        <w:rPr>
          <w:rFonts w:cs="Arial"/>
          <w:b/>
        </w:rPr>
        <w:t>4</w:t>
      </w:r>
    </w:p>
    <w:p w14:paraId="794F2184" w14:textId="77777777" w:rsidR="002A6F2D" w:rsidRPr="008F3928" w:rsidRDefault="002A6F2D" w:rsidP="002A6F2D">
      <w:pPr>
        <w:pStyle w:val="DfESBullets"/>
        <w:tabs>
          <w:tab w:val="clear" w:pos="720"/>
        </w:tabs>
        <w:spacing w:after="0"/>
        <w:ind w:left="0" w:firstLine="0"/>
        <w:jc w:val="both"/>
        <w:rPr>
          <w:b/>
        </w:rPr>
      </w:pPr>
    </w:p>
    <w:p w14:paraId="6BC5AF46" w14:textId="77777777" w:rsidR="002A6F2D" w:rsidRPr="007C2722" w:rsidRDefault="002A6F2D" w:rsidP="002A6F2D">
      <w:pPr>
        <w:pStyle w:val="DfESBullets"/>
        <w:tabs>
          <w:tab w:val="clear" w:pos="720"/>
          <w:tab w:val="num" w:pos="360"/>
        </w:tabs>
        <w:spacing w:after="0"/>
        <w:ind w:left="0" w:firstLine="0"/>
        <w:jc w:val="both"/>
      </w:pPr>
      <w:r w:rsidRPr="007C2722">
        <w:t>Safeguarding includes the establishment and implementation of procedures to protect children from deliberate harm, however, safeguarding also encompasses all aspects of pupils' health, and safety and well-being (see our</w:t>
      </w:r>
      <w:r>
        <w:t xml:space="preserve"> related school safeguarding policies</w:t>
      </w:r>
      <w:r w:rsidRPr="007C2722">
        <w:t>).</w:t>
      </w:r>
    </w:p>
    <w:p w14:paraId="19E2070B" w14:textId="77777777" w:rsidR="002A6F2D" w:rsidRPr="007C2722" w:rsidRDefault="002A6F2D" w:rsidP="002A6F2D">
      <w:pPr>
        <w:pStyle w:val="DfESBullets"/>
        <w:tabs>
          <w:tab w:val="clear" w:pos="720"/>
          <w:tab w:val="num" w:pos="360"/>
        </w:tabs>
        <w:spacing w:after="0"/>
        <w:ind w:left="0" w:firstLine="0"/>
        <w:jc w:val="both"/>
      </w:pPr>
    </w:p>
    <w:p w14:paraId="0F34F928" w14:textId="77777777" w:rsidR="002A6F2D" w:rsidRDefault="002A6F2D" w:rsidP="002A6F2D">
      <w:pPr>
        <w:pStyle w:val="DfESBullets"/>
        <w:tabs>
          <w:tab w:val="clear" w:pos="720"/>
          <w:tab w:val="num" w:pos="360"/>
        </w:tabs>
        <w:spacing w:after="0"/>
        <w:ind w:left="0" w:firstLine="0"/>
        <w:jc w:val="both"/>
        <w:rPr>
          <w:b/>
        </w:rPr>
      </w:pPr>
    </w:p>
    <w:p w14:paraId="7E4723EE" w14:textId="77777777" w:rsidR="002A6F2D" w:rsidRDefault="002A6F2D" w:rsidP="002A6F2D">
      <w:pPr>
        <w:pStyle w:val="DfESBullets"/>
        <w:tabs>
          <w:tab w:val="clear" w:pos="720"/>
          <w:tab w:val="num" w:pos="360"/>
        </w:tabs>
        <w:spacing w:after="0"/>
        <w:ind w:left="0" w:firstLine="0"/>
        <w:jc w:val="both"/>
        <w:rPr>
          <w:b/>
        </w:rPr>
      </w:pPr>
    </w:p>
    <w:p w14:paraId="0A3A6EB4" w14:textId="77777777" w:rsidR="002A6F2D" w:rsidRDefault="002A6F2D" w:rsidP="002A6F2D">
      <w:pPr>
        <w:pStyle w:val="DfESBullets"/>
        <w:tabs>
          <w:tab w:val="clear" w:pos="720"/>
          <w:tab w:val="num" w:pos="360"/>
        </w:tabs>
        <w:spacing w:after="0"/>
        <w:ind w:left="0" w:firstLine="0"/>
        <w:jc w:val="both"/>
        <w:rPr>
          <w:b/>
        </w:rPr>
      </w:pPr>
    </w:p>
    <w:p w14:paraId="7EB5B200" w14:textId="77777777" w:rsidR="002A6F2D" w:rsidRDefault="002A6F2D" w:rsidP="002A6F2D">
      <w:pPr>
        <w:pStyle w:val="DfESBullets"/>
        <w:tabs>
          <w:tab w:val="clear" w:pos="720"/>
          <w:tab w:val="num" w:pos="360"/>
        </w:tabs>
        <w:spacing w:after="0"/>
        <w:ind w:left="0" w:firstLine="0"/>
        <w:jc w:val="both"/>
        <w:rPr>
          <w:b/>
        </w:rPr>
      </w:pPr>
    </w:p>
    <w:p w14:paraId="1B7A9633" w14:textId="77777777" w:rsidR="002A6F2D" w:rsidRDefault="002A6F2D" w:rsidP="002A6F2D">
      <w:pPr>
        <w:pStyle w:val="DfESBullets"/>
        <w:tabs>
          <w:tab w:val="clear" w:pos="720"/>
          <w:tab w:val="num" w:pos="360"/>
        </w:tabs>
        <w:spacing w:after="0"/>
        <w:ind w:left="0" w:firstLine="0"/>
        <w:jc w:val="both"/>
        <w:rPr>
          <w:b/>
        </w:rPr>
      </w:pPr>
    </w:p>
    <w:p w14:paraId="48E0E118" w14:textId="77777777" w:rsidR="002A6F2D" w:rsidRPr="007C2722" w:rsidRDefault="002A6F2D" w:rsidP="002A6F2D">
      <w:pPr>
        <w:pStyle w:val="DfESBullets"/>
        <w:tabs>
          <w:tab w:val="clear" w:pos="720"/>
          <w:tab w:val="num" w:pos="360"/>
        </w:tabs>
        <w:spacing w:after="0"/>
        <w:ind w:left="0" w:firstLine="0"/>
        <w:jc w:val="both"/>
        <w:rPr>
          <w:b/>
        </w:rPr>
      </w:pPr>
      <w:r w:rsidRPr="007C2722">
        <w:rPr>
          <w:b/>
        </w:rPr>
        <w:t>Safeguarding and promoting the welfare of children is defined as:</w:t>
      </w:r>
    </w:p>
    <w:p w14:paraId="762822E4" w14:textId="77777777" w:rsidR="002A6F2D" w:rsidRPr="00A60B0A" w:rsidRDefault="002A6F2D" w:rsidP="002A6F2D">
      <w:pPr>
        <w:pStyle w:val="DfESBullets"/>
        <w:tabs>
          <w:tab w:val="clear" w:pos="720"/>
        </w:tabs>
        <w:spacing w:after="0"/>
        <w:ind w:left="0" w:firstLine="0"/>
        <w:jc w:val="both"/>
      </w:pPr>
      <w:r w:rsidRPr="00217F07">
        <w:rPr>
          <w:sz w:val="22"/>
          <w:szCs w:val="22"/>
        </w:rPr>
        <w:br/>
      </w:r>
      <w:r w:rsidRPr="00A60B0A">
        <w:t>*Providing help and support to meet the needs of children as soon as problems emerge</w:t>
      </w:r>
      <w:r w:rsidRPr="00A60B0A">
        <w:br/>
        <w:t>protecting children from maltreatment, whether that is within or outside the home, including online</w:t>
      </w:r>
    </w:p>
    <w:p w14:paraId="7CCF8879" w14:textId="77777777" w:rsidR="002A6F2D" w:rsidRPr="00A60B0A" w:rsidRDefault="002A6F2D" w:rsidP="002A6F2D">
      <w:pPr>
        <w:pStyle w:val="DfESBullets"/>
        <w:tabs>
          <w:tab w:val="clear" w:pos="720"/>
        </w:tabs>
        <w:spacing w:after="0"/>
        <w:ind w:left="0" w:firstLine="0"/>
        <w:jc w:val="both"/>
      </w:pPr>
      <w:r w:rsidRPr="00A60B0A">
        <w:br/>
        <w:t>*Preventing impairment of children's mental and physical health or development</w:t>
      </w:r>
      <w:r w:rsidRPr="00A60B0A">
        <w:br/>
        <w:t>ensuring that children grow up in circumstances consistent with the provision of safe and effective care</w:t>
      </w:r>
    </w:p>
    <w:p w14:paraId="40B38FB4" w14:textId="77777777" w:rsidR="002A6F2D" w:rsidRPr="00A60B0A" w:rsidRDefault="002A6F2D" w:rsidP="002A6F2D">
      <w:pPr>
        <w:pStyle w:val="DfESBullets"/>
        <w:tabs>
          <w:tab w:val="clear" w:pos="720"/>
        </w:tabs>
        <w:spacing w:after="0"/>
        <w:ind w:left="0" w:firstLine="0"/>
        <w:jc w:val="both"/>
      </w:pPr>
      <w:r w:rsidRPr="00A60B0A">
        <w:br/>
        <w:t>*Promoting the upbringing of children with their birth parents, or otherwise their family network through a kinship care arrangement, whenever possible and where this is in the best interests of the children</w:t>
      </w:r>
    </w:p>
    <w:p w14:paraId="439CCF12" w14:textId="77777777" w:rsidR="002A6F2D" w:rsidRPr="00A60B0A" w:rsidRDefault="002A6F2D" w:rsidP="002A6F2D">
      <w:pPr>
        <w:pStyle w:val="DfESBullets"/>
        <w:tabs>
          <w:tab w:val="clear" w:pos="720"/>
        </w:tabs>
        <w:spacing w:after="0"/>
        <w:ind w:left="0" w:firstLine="0"/>
        <w:jc w:val="both"/>
      </w:pPr>
      <w:r w:rsidRPr="00A60B0A">
        <w:br/>
        <w:t>*Taking action to enable all children to have the best outcomes in line with the outcomes set out in the Children's Social Care National Framework</w:t>
      </w:r>
    </w:p>
    <w:p w14:paraId="71C0C7D8" w14:textId="77777777" w:rsidR="002A6F2D" w:rsidRPr="00A60B0A" w:rsidRDefault="002A6F2D" w:rsidP="002A6F2D">
      <w:pPr>
        <w:pStyle w:val="DfESBullets"/>
        <w:tabs>
          <w:tab w:val="clear" w:pos="720"/>
        </w:tabs>
        <w:spacing w:after="0"/>
        <w:ind w:left="0" w:firstLine="0"/>
        <w:jc w:val="both"/>
      </w:pPr>
    </w:p>
    <w:p w14:paraId="0BBF8F4D" w14:textId="77777777" w:rsidR="002A6F2D" w:rsidRPr="00A60B0A" w:rsidRDefault="002A6F2D" w:rsidP="002A6F2D">
      <w:pPr>
        <w:pStyle w:val="DfESBullets"/>
        <w:tabs>
          <w:tab w:val="clear" w:pos="720"/>
        </w:tabs>
        <w:spacing w:after="0"/>
        <w:ind w:left="0" w:firstLine="0"/>
        <w:jc w:val="both"/>
      </w:pPr>
      <w:r w:rsidRPr="00A60B0A">
        <w:t>(Children includes everyone under the age of 18)</w:t>
      </w:r>
    </w:p>
    <w:p w14:paraId="4EE92AC1" w14:textId="77777777" w:rsidR="002A6F2D" w:rsidRPr="00A60B0A" w:rsidRDefault="002A6F2D" w:rsidP="002A6F2D">
      <w:pPr>
        <w:pStyle w:val="DfESBullets"/>
        <w:tabs>
          <w:tab w:val="clear" w:pos="720"/>
          <w:tab w:val="num" w:pos="360"/>
        </w:tabs>
        <w:spacing w:after="0"/>
        <w:ind w:left="0" w:firstLine="0"/>
        <w:jc w:val="both"/>
        <w:rPr>
          <w:b/>
          <w:bCs/>
        </w:rPr>
      </w:pPr>
    </w:p>
    <w:p w14:paraId="621A0747" w14:textId="77777777" w:rsidR="002A6F2D" w:rsidRPr="00503B24" w:rsidRDefault="002A6F2D" w:rsidP="002A6F2D">
      <w:pPr>
        <w:pStyle w:val="DfESBullets"/>
        <w:tabs>
          <w:tab w:val="clear" w:pos="720"/>
          <w:tab w:val="num" w:pos="360"/>
        </w:tabs>
        <w:spacing w:after="0"/>
        <w:ind w:left="0" w:firstLine="0"/>
        <w:jc w:val="both"/>
        <w:rPr>
          <w:b/>
          <w:bCs/>
        </w:rPr>
      </w:pPr>
      <w:r w:rsidRPr="00503B24">
        <w:rPr>
          <w:b/>
          <w:bCs/>
        </w:rPr>
        <w:t>Our commitment</w:t>
      </w:r>
    </w:p>
    <w:p w14:paraId="1B960E7B" w14:textId="77777777" w:rsidR="002A6F2D" w:rsidRPr="00503B24" w:rsidRDefault="002A6F2D" w:rsidP="002A6F2D">
      <w:pPr>
        <w:pStyle w:val="DfESBullets"/>
        <w:tabs>
          <w:tab w:val="clear" w:pos="720"/>
          <w:tab w:val="num" w:pos="360"/>
        </w:tabs>
        <w:spacing w:after="0"/>
        <w:ind w:left="0" w:firstLine="0"/>
        <w:jc w:val="both"/>
        <w:rPr>
          <w:b/>
          <w:bCs/>
        </w:rPr>
      </w:pPr>
    </w:p>
    <w:p w14:paraId="66B6366F" w14:textId="44B3D79E" w:rsidR="002A6F2D" w:rsidRPr="00503B24" w:rsidRDefault="00D411B4" w:rsidP="002A6F2D">
      <w:pPr>
        <w:jc w:val="both"/>
        <w:rPr>
          <w:rFonts w:cs="Arial"/>
        </w:rPr>
      </w:pPr>
      <w:r w:rsidRPr="00D411B4">
        <w:rPr>
          <w:rFonts w:cs="Arial"/>
        </w:rPr>
        <w:t xml:space="preserve">The Sullivan Centre </w:t>
      </w:r>
      <w:r w:rsidR="002A6F2D" w:rsidRPr="00503B24">
        <w:rPr>
          <w:rFonts w:cs="Arial"/>
        </w:rPr>
        <w:t>is committed to ensuring the welfare and safety of all children in our school. We will protect and support our vulnerable children, children who need support through early help, children in need and children who have a child protection plan.  All</w:t>
      </w:r>
      <w:r w:rsidR="002A6F2D">
        <w:rPr>
          <w:rFonts w:cs="Arial"/>
        </w:rPr>
        <w:t xml:space="preserve"> Hull City Council Schools</w:t>
      </w:r>
      <w:r w:rsidR="002A6F2D" w:rsidRPr="00503B24">
        <w:rPr>
          <w:rFonts w:cs="Arial"/>
        </w:rPr>
        <w:t>, including</w:t>
      </w:r>
      <w:r w:rsidR="002A6F2D">
        <w:rPr>
          <w:rFonts w:cs="Arial"/>
        </w:rPr>
        <w:t xml:space="preserve"> </w:t>
      </w:r>
      <w:r w:rsidRPr="00D411B4">
        <w:rPr>
          <w:rFonts w:cs="Arial"/>
        </w:rPr>
        <w:t>The Sullivan Centre</w:t>
      </w:r>
      <w:r w:rsidR="002A6F2D" w:rsidRPr="00D411B4">
        <w:rPr>
          <w:rFonts w:cs="Arial"/>
        </w:rPr>
        <w:t xml:space="preserve"> </w:t>
      </w:r>
      <w:r w:rsidR="002A6F2D" w:rsidRPr="00503B24">
        <w:rPr>
          <w:rFonts w:cs="Arial"/>
        </w:rPr>
        <w:t xml:space="preserve">follow the </w:t>
      </w:r>
      <w:r w:rsidR="002A6F2D">
        <w:rPr>
          <w:rFonts w:cs="Arial"/>
        </w:rPr>
        <w:t>Hull Children’s Safeguarding Partnership</w:t>
      </w:r>
      <w:r w:rsidR="002A6F2D" w:rsidRPr="00503B24">
        <w:rPr>
          <w:rFonts w:cs="Arial"/>
        </w:rPr>
        <w:t xml:space="preserve"> </w:t>
      </w:r>
      <w:r w:rsidR="002A6F2D">
        <w:rPr>
          <w:rFonts w:cs="Arial"/>
        </w:rPr>
        <w:t>procedures.</w:t>
      </w:r>
      <w:r w:rsidR="002A6F2D" w:rsidRPr="00503B24">
        <w:rPr>
          <w:rFonts w:cs="Arial"/>
        </w:rPr>
        <w:t xml:space="preserve"> The school will, normally, endeavour to discuss all concerns with parents or carers about their child or children. However, there may be exceptional circumstances when the school will discuss concerns with Social Care and/or the Police without parental knowledge (in accordance with Child Protection procedures and in line with Part 2 of KCSIE). The school will, of course, always aim to maintain a positive relationship with all parents. This school’s child protection policy is available publicly via our website and is available from the office or the DSL, if required. </w:t>
      </w:r>
    </w:p>
    <w:p w14:paraId="7753318A" w14:textId="77777777" w:rsidR="002A6F2D" w:rsidRPr="004D69F0" w:rsidRDefault="002A6F2D" w:rsidP="002A6F2D">
      <w:pPr>
        <w:jc w:val="both"/>
        <w:rPr>
          <w:rFonts w:cs="Arial"/>
          <w:color w:val="FF0000"/>
        </w:rPr>
      </w:pPr>
    </w:p>
    <w:p w14:paraId="4DA06694" w14:textId="77777777" w:rsidR="002A6F2D" w:rsidRPr="004D69F0" w:rsidRDefault="002A6F2D" w:rsidP="002A6F2D">
      <w:pPr>
        <w:jc w:val="both"/>
        <w:rPr>
          <w:rFonts w:cs="Arial"/>
          <w:color w:val="FF0000"/>
        </w:rPr>
      </w:pPr>
    </w:p>
    <w:p w14:paraId="1D8C27E4" w14:textId="77777777" w:rsidR="002A6F2D" w:rsidRPr="00503B24" w:rsidRDefault="002A6F2D" w:rsidP="002A6F2D">
      <w:pPr>
        <w:pStyle w:val="Heading1"/>
        <w:keepLines w:val="0"/>
        <w:shd w:val="clear" w:color="auto" w:fill="00B0F0"/>
        <w:spacing w:before="0"/>
        <w:ind w:left="284" w:hanging="360"/>
      </w:pPr>
      <w:bookmarkStart w:id="7" w:name="_Toc18935728"/>
      <w:bookmarkStart w:id="8" w:name="_Toc45023615"/>
      <w:bookmarkStart w:id="9" w:name="_Toc45634159"/>
      <w:bookmarkStart w:id="10" w:name="_Toc79741365"/>
      <w:bookmarkStart w:id="11" w:name="_Toc103174461"/>
      <w:r w:rsidRPr="00503B24">
        <w:t>School Commitment</w:t>
      </w:r>
      <w:bookmarkEnd w:id="7"/>
      <w:bookmarkEnd w:id="8"/>
      <w:bookmarkEnd w:id="9"/>
      <w:bookmarkEnd w:id="10"/>
      <w:r w:rsidRPr="00503B24">
        <w:t xml:space="preserve"> and Values</w:t>
      </w:r>
      <w:bookmarkEnd w:id="11"/>
    </w:p>
    <w:p w14:paraId="24E30D6D" w14:textId="77777777" w:rsidR="002A6F2D" w:rsidRPr="004D69F0" w:rsidRDefault="002A6F2D" w:rsidP="002A6F2D">
      <w:pPr>
        <w:pStyle w:val="DfESBullets"/>
        <w:tabs>
          <w:tab w:val="clear" w:pos="720"/>
        </w:tabs>
        <w:spacing w:after="0"/>
        <w:ind w:left="0" w:firstLine="0"/>
        <w:rPr>
          <w:b/>
          <w:bCs/>
          <w:color w:val="FF0000"/>
        </w:rPr>
      </w:pPr>
    </w:p>
    <w:p w14:paraId="7B3287A1" w14:textId="691107B9" w:rsidR="00314A9E" w:rsidRDefault="002A6F2D" w:rsidP="002A6F2D">
      <w:pPr>
        <w:numPr>
          <w:ilvl w:val="12"/>
          <w:numId w:val="0"/>
        </w:numPr>
        <w:jc w:val="both"/>
        <w:rPr>
          <w:rFonts w:cs="Arial"/>
        </w:rPr>
      </w:pPr>
      <w:commentRangeStart w:id="12"/>
      <w:r w:rsidRPr="00D411B4">
        <w:rPr>
          <w:rFonts w:cs="Arial"/>
        </w:rPr>
        <w:t>The</w:t>
      </w:r>
      <w:commentRangeEnd w:id="12"/>
      <w:r w:rsidRPr="00D411B4">
        <w:rPr>
          <w:rStyle w:val="CommentReference"/>
          <w:lang w:eastAsia="en-US"/>
        </w:rPr>
        <w:commentReference w:id="12"/>
      </w:r>
      <w:r w:rsidRPr="00D411B4">
        <w:rPr>
          <w:rFonts w:cs="Arial"/>
        </w:rPr>
        <w:t xml:space="preserve"> Designated Safeguarding Lead is </w:t>
      </w:r>
      <w:r w:rsidR="008E1E80">
        <w:rPr>
          <w:rFonts w:cs="Arial"/>
        </w:rPr>
        <w:t>Katie Troake</w:t>
      </w:r>
      <w:r w:rsidRPr="00D411B4">
        <w:rPr>
          <w:rFonts w:cs="Arial"/>
        </w:rPr>
        <w:t xml:space="preserve"> and the </w:t>
      </w:r>
      <w:proofErr w:type="gramStart"/>
      <w:r w:rsidRPr="00D411B4">
        <w:rPr>
          <w:rFonts w:cs="Arial"/>
        </w:rPr>
        <w:t>persons</w:t>
      </w:r>
      <w:proofErr w:type="gramEnd"/>
      <w:r w:rsidRPr="00D411B4">
        <w:rPr>
          <w:rFonts w:cs="Arial"/>
        </w:rPr>
        <w:t xml:space="preserve"> who deputises in their absence is </w:t>
      </w:r>
      <w:r w:rsidR="00D411B4" w:rsidRPr="00D411B4">
        <w:rPr>
          <w:rFonts w:cs="Arial"/>
        </w:rPr>
        <w:t>Samantha Stockton</w:t>
      </w:r>
      <w:r w:rsidRPr="00D411B4">
        <w:rPr>
          <w:rFonts w:cs="Arial"/>
        </w:rPr>
        <w:t>. The Designated CLA teacher is</w:t>
      </w:r>
      <w:r w:rsidR="00D411B4" w:rsidRPr="00D411B4">
        <w:rPr>
          <w:rFonts w:cs="Arial"/>
        </w:rPr>
        <w:t xml:space="preserve"> Mandie Blake</w:t>
      </w:r>
      <w:r w:rsidRPr="00D411B4">
        <w:rPr>
          <w:rFonts w:cs="Arial"/>
        </w:rPr>
        <w:t xml:space="preserve"> and the Prevent Lead in the School is</w:t>
      </w:r>
      <w:r w:rsidR="00D411B4" w:rsidRPr="00D411B4">
        <w:rPr>
          <w:rFonts w:cs="Arial"/>
        </w:rPr>
        <w:t xml:space="preserve"> Samantha Stockton. </w:t>
      </w:r>
      <w:r w:rsidRPr="00D411B4">
        <w:rPr>
          <w:rFonts w:cs="Arial"/>
        </w:rPr>
        <w:t xml:space="preserve">The Governor responsible for Safeguarding </w:t>
      </w:r>
      <w:commentRangeStart w:id="13"/>
      <w:r w:rsidRPr="00D411B4">
        <w:rPr>
          <w:rFonts w:cs="Arial"/>
        </w:rPr>
        <w:t>is</w:t>
      </w:r>
      <w:commentRangeEnd w:id="13"/>
      <w:r w:rsidRPr="00D411B4">
        <w:rPr>
          <w:rStyle w:val="CommentReference"/>
          <w:lang w:eastAsia="en-US"/>
        </w:rPr>
        <w:commentReference w:id="13"/>
      </w:r>
      <w:r w:rsidR="00D411B4" w:rsidRPr="00D411B4">
        <w:rPr>
          <w:rFonts w:cs="Arial"/>
        </w:rPr>
        <w:t xml:space="preserve"> Lee Fallin</w:t>
      </w:r>
      <w:r w:rsidR="00D411B4">
        <w:rPr>
          <w:rFonts w:cs="Arial"/>
        </w:rPr>
        <w:t>.</w:t>
      </w:r>
    </w:p>
    <w:p w14:paraId="3C14131D" w14:textId="7410A45F" w:rsidR="00314A9E" w:rsidRDefault="008E1E80" w:rsidP="00314A9E">
      <w:pPr>
        <w:numPr>
          <w:ilvl w:val="12"/>
          <w:numId w:val="0"/>
        </w:numPr>
        <w:jc w:val="center"/>
        <w:rPr>
          <w:rFonts w:cs="Arial"/>
        </w:rPr>
      </w:pPr>
      <w:r w:rsidRPr="008E1E80">
        <w:rPr>
          <w:rFonts w:cs="Arial"/>
        </w:rPr>
        <w:drawing>
          <wp:inline distT="0" distB="0" distL="0" distR="0" wp14:anchorId="3D7EC746" wp14:editId="0EA8B697">
            <wp:extent cx="3863340" cy="966900"/>
            <wp:effectExtent l="0" t="0" r="3810" b="5080"/>
            <wp:docPr id="559214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14308" name=""/>
                    <pic:cNvPicPr/>
                  </pic:nvPicPr>
                  <pic:blipFill>
                    <a:blip r:embed="rId19"/>
                    <a:stretch>
                      <a:fillRect/>
                    </a:stretch>
                  </pic:blipFill>
                  <pic:spPr>
                    <a:xfrm>
                      <a:off x="0" y="0"/>
                      <a:ext cx="3901603" cy="976476"/>
                    </a:xfrm>
                    <a:prstGeom prst="rect">
                      <a:avLst/>
                    </a:prstGeom>
                  </pic:spPr>
                </pic:pic>
              </a:graphicData>
            </a:graphic>
          </wp:inline>
        </w:drawing>
      </w:r>
    </w:p>
    <w:p w14:paraId="28AFE820" w14:textId="77777777" w:rsidR="00314A9E" w:rsidRPr="00D411B4" w:rsidRDefault="00314A9E" w:rsidP="002A6F2D">
      <w:pPr>
        <w:numPr>
          <w:ilvl w:val="12"/>
          <w:numId w:val="0"/>
        </w:numPr>
        <w:jc w:val="both"/>
        <w:rPr>
          <w:rFonts w:cs="Arial"/>
        </w:rPr>
      </w:pPr>
    </w:p>
    <w:p w14:paraId="1248311B" w14:textId="77777777" w:rsidR="002A6F2D" w:rsidRPr="004D69F0" w:rsidRDefault="002A6F2D" w:rsidP="002A6F2D">
      <w:pPr>
        <w:numPr>
          <w:ilvl w:val="12"/>
          <w:numId w:val="0"/>
        </w:numPr>
        <w:jc w:val="both"/>
        <w:rPr>
          <w:rFonts w:cs="Arial"/>
          <w:color w:val="FF0000"/>
        </w:rPr>
      </w:pPr>
    </w:p>
    <w:p w14:paraId="76909546" w14:textId="7049FE25" w:rsidR="002A6F2D" w:rsidRPr="004308D9" w:rsidRDefault="00D411B4" w:rsidP="002A6F2D">
      <w:pPr>
        <w:numPr>
          <w:ilvl w:val="12"/>
          <w:numId w:val="0"/>
        </w:numPr>
        <w:jc w:val="both"/>
        <w:rPr>
          <w:rFonts w:cs="Arial"/>
        </w:rPr>
      </w:pPr>
      <w:r w:rsidRPr="00D411B4">
        <w:rPr>
          <w:rFonts w:cs="Arial"/>
        </w:rPr>
        <w:t>The Sullivan Centre Staff</w:t>
      </w:r>
      <w:r w:rsidR="002A6F2D" w:rsidRPr="00D411B4">
        <w:rPr>
          <w:rFonts w:cs="Arial"/>
        </w:rPr>
        <w:t>,</w:t>
      </w:r>
      <w:r>
        <w:rPr>
          <w:rFonts w:cs="Arial"/>
        </w:rPr>
        <w:t xml:space="preserve">  </w:t>
      </w:r>
      <w:r w:rsidR="002A6F2D" w:rsidRPr="004308D9">
        <w:rPr>
          <w:rFonts w:cs="Arial"/>
        </w:rPr>
        <w:t>Governors and Volunteers are committed to safeguarding and promoting the Welfare of all of its pupils</w:t>
      </w:r>
      <w:r w:rsidR="002A6F2D" w:rsidRPr="004308D9">
        <w:rPr>
          <w:rFonts w:cs="Arial"/>
          <w:i/>
          <w:iCs/>
        </w:rPr>
        <w:t xml:space="preserve">. </w:t>
      </w:r>
      <w:r w:rsidR="002A6F2D" w:rsidRPr="004308D9">
        <w:rPr>
          <w:rFonts w:cs="Arial"/>
        </w:rPr>
        <w:t>Each pupil’s welfare is of paramount importance. We recognise that some children are p</w:t>
      </w:r>
      <w:r w:rsidR="002A6F2D" w:rsidRPr="004308D9">
        <w:rPr>
          <w:rFonts w:cs="Arial"/>
          <w:iCs/>
        </w:rPr>
        <w:t>otentially at greater risk of harm or abuse eg those with Special Educational Needs and Disabilities</w:t>
      </w:r>
      <w:r w:rsidR="002A6F2D" w:rsidRPr="004308D9">
        <w:rPr>
          <w:rFonts w:cs="Arial"/>
        </w:rPr>
        <w:t xml:space="preserve"> and those living in adverse circumstances. We recognise that children who are abused may find it difficult to develop a sense of self-worth and to view the world in a positive way. Whilst at school, their behaviour may be challenging. We recognise that some children who have experienced abuse may harm others. We will always take a </w:t>
      </w:r>
      <w:r w:rsidR="002A6F2D">
        <w:rPr>
          <w:rFonts w:cs="Arial"/>
        </w:rPr>
        <w:t>c</w:t>
      </w:r>
      <w:r w:rsidR="002A6F2D" w:rsidRPr="004308D9">
        <w:rPr>
          <w:rFonts w:cs="Arial"/>
        </w:rPr>
        <w:t>onsidered and sensitive approach in order that we can support all of our pupils.</w:t>
      </w:r>
    </w:p>
    <w:p w14:paraId="23BB8EAD" w14:textId="77777777" w:rsidR="002A6F2D" w:rsidRPr="004308D9" w:rsidRDefault="002A6F2D" w:rsidP="002A6F2D">
      <w:pPr>
        <w:numPr>
          <w:ilvl w:val="12"/>
          <w:numId w:val="0"/>
        </w:numPr>
        <w:jc w:val="both"/>
        <w:rPr>
          <w:rFonts w:cs="Arial"/>
        </w:rPr>
      </w:pPr>
    </w:p>
    <w:p w14:paraId="6D5D3A38" w14:textId="77777777" w:rsidR="002A6F2D" w:rsidRPr="004308D9" w:rsidRDefault="002A6F2D" w:rsidP="002A6F2D">
      <w:pPr>
        <w:numPr>
          <w:ilvl w:val="12"/>
          <w:numId w:val="0"/>
        </w:numPr>
        <w:jc w:val="both"/>
        <w:rPr>
          <w:rFonts w:cs="Arial"/>
        </w:rPr>
      </w:pPr>
      <w:r w:rsidRPr="004308D9">
        <w:rPr>
          <w:rFonts w:cs="Arial"/>
        </w:rPr>
        <w:t>We will adopt a child-centred approach to our work, we will act in the best interests of our children, and we will ensure that everyone is aware of their safeguarding responsibilities.</w:t>
      </w:r>
    </w:p>
    <w:p w14:paraId="2C8F591A" w14:textId="77777777" w:rsidR="002A6F2D" w:rsidRPr="00B623B1" w:rsidRDefault="002A6F2D" w:rsidP="002A6F2D">
      <w:pPr>
        <w:numPr>
          <w:ilvl w:val="12"/>
          <w:numId w:val="0"/>
        </w:numPr>
        <w:jc w:val="both"/>
        <w:rPr>
          <w:rFonts w:cs="Arial"/>
        </w:rPr>
      </w:pPr>
    </w:p>
    <w:p w14:paraId="1259FD82" w14:textId="77777777" w:rsidR="002A6F2D" w:rsidRPr="004308D9" w:rsidRDefault="002A6F2D" w:rsidP="002A6F2D">
      <w:pPr>
        <w:autoSpaceDE w:val="0"/>
        <w:autoSpaceDN w:val="0"/>
        <w:adjustRightInd w:val="0"/>
        <w:jc w:val="both"/>
        <w:rPr>
          <w:rFonts w:cs="Arial"/>
          <w:b/>
          <w:bCs/>
        </w:rPr>
      </w:pPr>
      <w:r w:rsidRPr="004308D9">
        <w:rPr>
          <w:rFonts w:cs="Arial"/>
          <w:b/>
          <w:bCs/>
        </w:rPr>
        <w:t>Multi-agency working in Hull</w:t>
      </w:r>
    </w:p>
    <w:p w14:paraId="215F2D82" w14:textId="77777777" w:rsidR="002A6F2D" w:rsidRPr="004308D9" w:rsidRDefault="002A6F2D" w:rsidP="002A6F2D">
      <w:pPr>
        <w:autoSpaceDE w:val="0"/>
        <w:autoSpaceDN w:val="0"/>
        <w:adjustRightInd w:val="0"/>
        <w:jc w:val="both"/>
        <w:rPr>
          <w:rFonts w:cs="Arial"/>
          <w:b/>
          <w:bCs/>
        </w:rPr>
      </w:pPr>
    </w:p>
    <w:p w14:paraId="5B61A06D" w14:textId="77777777" w:rsidR="002A6F2D" w:rsidRPr="00B623B1" w:rsidRDefault="002A6F2D" w:rsidP="002A6F2D">
      <w:pPr>
        <w:autoSpaceDE w:val="0"/>
        <w:autoSpaceDN w:val="0"/>
        <w:adjustRightInd w:val="0"/>
        <w:jc w:val="both"/>
        <w:rPr>
          <w:rFonts w:cs="Arial"/>
        </w:rPr>
      </w:pPr>
      <w:r w:rsidRPr="00B623B1">
        <w:rPr>
          <w:rFonts w:cs="Arial"/>
        </w:rPr>
        <w:t>Our school</w:t>
      </w:r>
      <w:r>
        <w:rPr>
          <w:rFonts w:cs="Arial"/>
        </w:rPr>
        <w:t xml:space="preserve">s </w:t>
      </w:r>
      <w:r w:rsidRPr="00B623B1">
        <w:rPr>
          <w:rFonts w:cs="Arial"/>
        </w:rPr>
        <w:t>work in partnership with the Hull Safeguarding Children’s Partnership. Our school has a pivotal role to play in multi-agency safeguarding arrangements and contributes to multi-agency working in line with the statutory guidance ‘Working Together to Safeguard Children 2023’.</w:t>
      </w:r>
    </w:p>
    <w:p w14:paraId="4B546B62" w14:textId="77777777" w:rsidR="002A6F2D" w:rsidRPr="00B623B1" w:rsidRDefault="002A6F2D" w:rsidP="002A6F2D">
      <w:pPr>
        <w:autoSpaceDE w:val="0"/>
        <w:autoSpaceDN w:val="0"/>
        <w:adjustRightInd w:val="0"/>
        <w:jc w:val="both"/>
        <w:rPr>
          <w:rFonts w:cs="Arial"/>
        </w:rPr>
      </w:pPr>
      <w:r w:rsidRPr="00B623B1">
        <w:rPr>
          <w:rFonts w:cs="Arial"/>
        </w:rPr>
        <w:t xml:space="preserve"> </w:t>
      </w:r>
    </w:p>
    <w:p w14:paraId="00A87D20" w14:textId="77777777" w:rsidR="002A6F2D" w:rsidRPr="00B623B1" w:rsidRDefault="002A6F2D" w:rsidP="002A6F2D">
      <w:pPr>
        <w:autoSpaceDE w:val="0"/>
        <w:autoSpaceDN w:val="0"/>
        <w:adjustRightInd w:val="0"/>
        <w:jc w:val="both"/>
        <w:rPr>
          <w:rFonts w:cs="Arial"/>
        </w:rPr>
      </w:pPr>
      <w:r w:rsidRPr="00B623B1">
        <w:rPr>
          <w:rFonts w:cs="Arial"/>
        </w:rPr>
        <w:t>The three statutory safeguarding partners (Hull County Council, Health, and Police) have made arrangements to allow all schools and colleges in the local area to be fully engaged, involved and included in the new safeguarding arrangements. As a named and as a relevant agency, we are under a statutory duty to co-operate with the published arrangements.</w:t>
      </w:r>
    </w:p>
    <w:p w14:paraId="5AD4E507" w14:textId="77777777" w:rsidR="002A6F2D" w:rsidRPr="004D69F0" w:rsidRDefault="002A6F2D" w:rsidP="002A6F2D">
      <w:pPr>
        <w:autoSpaceDE w:val="0"/>
        <w:autoSpaceDN w:val="0"/>
        <w:adjustRightInd w:val="0"/>
        <w:jc w:val="both"/>
        <w:rPr>
          <w:rFonts w:cs="Arial"/>
          <w:b/>
          <w:color w:val="FF0000"/>
        </w:rPr>
      </w:pPr>
    </w:p>
    <w:p w14:paraId="3463246C" w14:textId="77777777" w:rsidR="002A6F2D" w:rsidRPr="004D69F0" w:rsidRDefault="002A6F2D" w:rsidP="002A6F2D">
      <w:pPr>
        <w:pStyle w:val="DfESBullets"/>
        <w:tabs>
          <w:tab w:val="clear" w:pos="720"/>
        </w:tabs>
        <w:spacing w:after="0"/>
        <w:ind w:left="0" w:firstLine="0"/>
        <w:rPr>
          <w:b/>
          <w:bCs/>
          <w:color w:val="FF0000"/>
        </w:rPr>
      </w:pPr>
      <w:r w:rsidRPr="004D69F0">
        <w:rPr>
          <w:b/>
          <w:color w:val="FF0000"/>
        </w:rPr>
        <w:t xml:space="preserve"> </w:t>
      </w:r>
    </w:p>
    <w:p w14:paraId="5A79113C" w14:textId="77777777" w:rsidR="002A6F2D" w:rsidRPr="00B623B1" w:rsidRDefault="002A6F2D" w:rsidP="002A6F2D">
      <w:pPr>
        <w:pStyle w:val="Heading1"/>
        <w:keepLines w:val="0"/>
        <w:shd w:val="clear" w:color="auto" w:fill="00B0F0"/>
        <w:spacing w:before="0"/>
        <w:ind w:left="284" w:hanging="360"/>
      </w:pPr>
      <w:bookmarkStart w:id="14" w:name="_Toc18935729"/>
      <w:bookmarkStart w:id="15" w:name="_Toc45023616"/>
      <w:bookmarkStart w:id="16" w:name="_Toc45634160"/>
      <w:bookmarkStart w:id="17" w:name="_Toc79741366"/>
      <w:bookmarkStart w:id="18" w:name="_Toc103174462"/>
      <w:r w:rsidRPr="00B623B1">
        <w:t>Roles and Responsibilities</w:t>
      </w:r>
      <w:bookmarkEnd w:id="14"/>
      <w:bookmarkEnd w:id="15"/>
      <w:bookmarkEnd w:id="16"/>
      <w:bookmarkEnd w:id="17"/>
      <w:bookmarkEnd w:id="18"/>
    </w:p>
    <w:p w14:paraId="71970801" w14:textId="77777777" w:rsidR="002A6F2D" w:rsidRPr="004308D9" w:rsidRDefault="002A6F2D" w:rsidP="002A6F2D">
      <w:pPr>
        <w:ind w:right="26"/>
        <w:jc w:val="both"/>
        <w:rPr>
          <w:rFonts w:cs="Arial"/>
        </w:rPr>
      </w:pPr>
    </w:p>
    <w:p w14:paraId="4A1B0D11" w14:textId="77777777" w:rsidR="002A6F2D" w:rsidRPr="004308D9" w:rsidRDefault="002A6F2D" w:rsidP="002A6F2D">
      <w:pPr>
        <w:ind w:right="26"/>
        <w:jc w:val="both"/>
        <w:rPr>
          <w:rFonts w:cs="Arial"/>
          <w:b/>
        </w:rPr>
      </w:pPr>
      <w:r w:rsidRPr="004308D9">
        <w:rPr>
          <w:rFonts w:cs="Arial"/>
          <w:b/>
        </w:rPr>
        <w:t xml:space="preserve">3.1 The Designated Safeguarding Lead (DSL): </w:t>
      </w:r>
    </w:p>
    <w:p w14:paraId="0AD12503" w14:textId="77777777" w:rsidR="002A6F2D" w:rsidRPr="004308D9" w:rsidRDefault="002A6F2D" w:rsidP="002A6F2D">
      <w:pPr>
        <w:ind w:right="26"/>
        <w:jc w:val="both"/>
        <w:rPr>
          <w:rFonts w:cs="Arial"/>
          <w:bCs/>
        </w:rPr>
      </w:pPr>
      <w:r w:rsidRPr="004308D9">
        <w:rPr>
          <w:rFonts w:cs="Arial"/>
          <w:bCs/>
        </w:rPr>
        <w:t xml:space="preserve">The designated safeguarding lead takes lead responsibility for safeguarding and child </w:t>
      </w:r>
    </w:p>
    <w:p w14:paraId="1485A3C8" w14:textId="77777777" w:rsidR="002A6F2D" w:rsidRPr="004308D9" w:rsidRDefault="002A6F2D" w:rsidP="002A6F2D">
      <w:pPr>
        <w:ind w:right="26"/>
        <w:jc w:val="both"/>
        <w:rPr>
          <w:rFonts w:cs="Arial"/>
          <w:bCs/>
        </w:rPr>
      </w:pPr>
      <w:r w:rsidRPr="004308D9">
        <w:rPr>
          <w:rFonts w:cs="Arial"/>
          <w:bCs/>
        </w:rPr>
        <w:t>protection (including online safety) in the school. The DSL duties include:</w:t>
      </w:r>
    </w:p>
    <w:p w14:paraId="65E8F244" w14:textId="77777777" w:rsidR="002A6F2D" w:rsidRPr="004308D9" w:rsidRDefault="002A6F2D" w:rsidP="002A6F2D">
      <w:pPr>
        <w:ind w:right="26"/>
        <w:jc w:val="both"/>
        <w:rPr>
          <w:rFonts w:cs="Arial"/>
          <w:bCs/>
        </w:rPr>
      </w:pPr>
      <w:r w:rsidRPr="004308D9">
        <w:rPr>
          <w:rFonts w:cs="Arial"/>
          <w:bCs/>
        </w:rPr>
        <w:t xml:space="preserve"> ensuring child protection policies are known, understood and used appropriately </w:t>
      </w:r>
    </w:p>
    <w:p w14:paraId="34A306E7" w14:textId="77777777" w:rsidR="002A6F2D" w:rsidRPr="004308D9" w:rsidRDefault="002A6F2D" w:rsidP="002A6F2D">
      <w:pPr>
        <w:ind w:right="26"/>
        <w:jc w:val="both"/>
        <w:rPr>
          <w:rFonts w:cs="Arial"/>
          <w:bCs/>
        </w:rPr>
      </w:pPr>
      <w:r w:rsidRPr="004308D9">
        <w:rPr>
          <w:rFonts w:cs="Arial"/>
          <w:bCs/>
        </w:rPr>
        <w:t>by staff</w:t>
      </w:r>
    </w:p>
    <w:p w14:paraId="6D4C8A7B" w14:textId="77777777" w:rsidR="002A6F2D" w:rsidRPr="004308D9" w:rsidRDefault="002A6F2D" w:rsidP="002A6F2D">
      <w:pPr>
        <w:ind w:right="26"/>
        <w:jc w:val="both"/>
        <w:rPr>
          <w:rFonts w:cs="Arial"/>
          <w:bCs/>
        </w:rPr>
      </w:pPr>
      <w:r w:rsidRPr="004308D9">
        <w:rPr>
          <w:rFonts w:cs="Arial"/>
          <w:bCs/>
        </w:rPr>
        <w:t xml:space="preserve"> working with the board of trustees and local governing body to ensure that the </w:t>
      </w:r>
    </w:p>
    <w:p w14:paraId="2C698439" w14:textId="77777777" w:rsidR="002A6F2D" w:rsidRPr="004308D9" w:rsidRDefault="002A6F2D" w:rsidP="002A6F2D">
      <w:pPr>
        <w:ind w:right="26"/>
        <w:jc w:val="both"/>
        <w:rPr>
          <w:rFonts w:cs="Arial"/>
          <w:bCs/>
        </w:rPr>
      </w:pPr>
      <w:r w:rsidRPr="004308D9">
        <w:rPr>
          <w:rFonts w:cs="Arial"/>
          <w:bCs/>
        </w:rPr>
        <w:t xml:space="preserve">Trust’s child protection policies are reviewed annually and that the procedures are </w:t>
      </w:r>
    </w:p>
    <w:p w14:paraId="67025C24" w14:textId="77777777" w:rsidR="002A6F2D" w:rsidRPr="004308D9" w:rsidRDefault="002A6F2D" w:rsidP="002A6F2D">
      <w:pPr>
        <w:ind w:right="26"/>
        <w:jc w:val="both"/>
        <w:rPr>
          <w:rFonts w:cs="Arial"/>
          <w:bCs/>
        </w:rPr>
      </w:pPr>
      <w:r w:rsidRPr="004308D9">
        <w:rPr>
          <w:rFonts w:cs="Arial"/>
          <w:bCs/>
        </w:rPr>
        <w:t>reviewed regularly</w:t>
      </w:r>
    </w:p>
    <w:p w14:paraId="6095BE52" w14:textId="77777777" w:rsidR="002A6F2D" w:rsidRPr="004308D9" w:rsidRDefault="002A6F2D" w:rsidP="002A6F2D">
      <w:pPr>
        <w:ind w:right="26"/>
        <w:jc w:val="both"/>
        <w:rPr>
          <w:rFonts w:cs="Arial"/>
          <w:bCs/>
        </w:rPr>
      </w:pPr>
      <w:r w:rsidRPr="004308D9">
        <w:rPr>
          <w:rFonts w:cs="Arial"/>
          <w:bCs/>
        </w:rPr>
        <w:t xml:space="preserve"> acting as a source of support, advice and expertise for all staff on child protection </w:t>
      </w:r>
    </w:p>
    <w:p w14:paraId="6BB3498C" w14:textId="77777777" w:rsidR="002A6F2D" w:rsidRPr="004308D9" w:rsidRDefault="002A6F2D" w:rsidP="002A6F2D">
      <w:pPr>
        <w:ind w:right="26"/>
        <w:jc w:val="both"/>
        <w:rPr>
          <w:rFonts w:cs="Arial"/>
          <w:bCs/>
        </w:rPr>
      </w:pPr>
      <w:r w:rsidRPr="004308D9">
        <w:rPr>
          <w:rFonts w:cs="Arial"/>
          <w:bCs/>
        </w:rPr>
        <w:t xml:space="preserve">and safeguarding matters </w:t>
      </w:r>
    </w:p>
    <w:p w14:paraId="58196011" w14:textId="7421D992" w:rsidR="002A6F2D" w:rsidRPr="004308D9" w:rsidRDefault="002A6F2D" w:rsidP="002A6F2D">
      <w:pPr>
        <w:ind w:right="26"/>
        <w:jc w:val="both"/>
        <w:rPr>
          <w:rFonts w:cs="Arial"/>
          <w:bCs/>
        </w:rPr>
      </w:pPr>
      <w:r w:rsidRPr="004308D9">
        <w:rPr>
          <w:rFonts w:cs="Arial"/>
          <w:bCs/>
        </w:rPr>
        <w:t xml:space="preserve"> liaising with the </w:t>
      </w:r>
      <w:proofErr w:type="gramStart"/>
      <w:r w:rsidR="008E1E80">
        <w:rPr>
          <w:rFonts w:cs="Arial"/>
          <w:bCs/>
        </w:rPr>
        <w:t>Principal</w:t>
      </w:r>
      <w:proofErr w:type="gramEnd"/>
      <w:r w:rsidRPr="004308D9">
        <w:rPr>
          <w:rFonts w:cs="Arial"/>
          <w:bCs/>
        </w:rPr>
        <w:t xml:space="preserve"> regarding ongoing enquiries under section 47 of the </w:t>
      </w:r>
    </w:p>
    <w:p w14:paraId="60874EB4" w14:textId="77777777" w:rsidR="002A6F2D" w:rsidRPr="004308D9" w:rsidRDefault="002A6F2D" w:rsidP="002A6F2D">
      <w:pPr>
        <w:ind w:right="26"/>
        <w:jc w:val="both"/>
        <w:rPr>
          <w:rFonts w:cs="Arial"/>
          <w:bCs/>
        </w:rPr>
      </w:pPr>
      <w:r w:rsidRPr="004308D9">
        <w:rPr>
          <w:rFonts w:cs="Arial"/>
          <w:bCs/>
        </w:rPr>
        <w:t xml:space="preserve">Children Act 1989 and police investigations and be aware of the requirement for </w:t>
      </w:r>
    </w:p>
    <w:p w14:paraId="41E34A20" w14:textId="77777777" w:rsidR="002A6F2D" w:rsidRPr="004308D9" w:rsidRDefault="002A6F2D" w:rsidP="002A6F2D">
      <w:pPr>
        <w:ind w:right="26"/>
        <w:jc w:val="both"/>
        <w:rPr>
          <w:rFonts w:cs="Arial"/>
          <w:bCs/>
        </w:rPr>
      </w:pPr>
      <w:r w:rsidRPr="004308D9">
        <w:rPr>
          <w:rFonts w:cs="Arial"/>
          <w:bCs/>
        </w:rPr>
        <w:t>children to have an Appropriate Adult in relevant circumstances</w:t>
      </w:r>
    </w:p>
    <w:p w14:paraId="479F7555" w14:textId="77777777" w:rsidR="002A6F2D" w:rsidRPr="004308D9" w:rsidRDefault="002A6F2D" w:rsidP="002A6F2D">
      <w:pPr>
        <w:ind w:right="26"/>
        <w:jc w:val="both"/>
        <w:rPr>
          <w:rFonts w:cs="Arial"/>
          <w:bCs/>
        </w:rPr>
      </w:pPr>
      <w:r w:rsidRPr="006D0451">
        <w:rPr>
          <w:rFonts w:cs="Arial"/>
          <w:bCs/>
        </w:rPr>
        <w:t> a</w:t>
      </w:r>
      <w:r w:rsidRPr="004308D9">
        <w:rPr>
          <w:rFonts w:cs="Arial"/>
          <w:bCs/>
        </w:rPr>
        <w:t>cting as a point of contact with the three safeguarding partners</w:t>
      </w:r>
    </w:p>
    <w:p w14:paraId="4B651133" w14:textId="77777777" w:rsidR="002A6F2D" w:rsidRPr="004308D9" w:rsidRDefault="002A6F2D" w:rsidP="002A6F2D">
      <w:pPr>
        <w:ind w:right="26"/>
        <w:jc w:val="both"/>
        <w:rPr>
          <w:rFonts w:cs="Arial"/>
          <w:bCs/>
        </w:rPr>
      </w:pPr>
      <w:r w:rsidRPr="004308D9">
        <w:rPr>
          <w:rFonts w:cs="Arial"/>
          <w:bCs/>
        </w:rPr>
        <w:t xml:space="preserve"> making and managing referrals to children’s social care, the police, or other </w:t>
      </w:r>
    </w:p>
    <w:p w14:paraId="7F51AAC3" w14:textId="77777777" w:rsidR="002A6F2D" w:rsidRPr="004308D9" w:rsidRDefault="002A6F2D" w:rsidP="002A6F2D">
      <w:pPr>
        <w:ind w:right="26"/>
        <w:jc w:val="both"/>
        <w:rPr>
          <w:rFonts w:cs="Arial"/>
          <w:bCs/>
        </w:rPr>
      </w:pPr>
      <w:r w:rsidRPr="004308D9">
        <w:rPr>
          <w:rFonts w:cs="Arial"/>
          <w:bCs/>
        </w:rPr>
        <w:t>agencies</w:t>
      </w:r>
    </w:p>
    <w:p w14:paraId="7B1107DA" w14:textId="77777777" w:rsidR="002A6F2D" w:rsidRPr="004308D9" w:rsidRDefault="002A6F2D" w:rsidP="002A6F2D">
      <w:pPr>
        <w:ind w:right="26"/>
        <w:jc w:val="both"/>
        <w:rPr>
          <w:rFonts w:cs="Arial"/>
          <w:bCs/>
        </w:rPr>
      </w:pPr>
      <w:r w:rsidRPr="004308D9">
        <w:rPr>
          <w:rFonts w:cs="Arial"/>
          <w:bCs/>
        </w:rPr>
        <w:t> taking part in strategy discussions and inter-agency meetings</w:t>
      </w:r>
    </w:p>
    <w:p w14:paraId="576730B4" w14:textId="77777777" w:rsidR="002A6F2D" w:rsidRPr="004308D9" w:rsidRDefault="002A6F2D" w:rsidP="002A6F2D">
      <w:pPr>
        <w:ind w:right="26"/>
        <w:jc w:val="both"/>
        <w:rPr>
          <w:rFonts w:cs="Arial"/>
          <w:bCs/>
        </w:rPr>
      </w:pPr>
      <w:r w:rsidRPr="004308D9">
        <w:rPr>
          <w:rFonts w:cs="Arial"/>
          <w:bCs/>
        </w:rPr>
        <w:t xml:space="preserve"> liaising with the “case manager” and the designated officer(s) at the local authority </w:t>
      </w:r>
    </w:p>
    <w:p w14:paraId="2CC442A2" w14:textId="77777777" w:rsidR="002A6F2D" w:rsidRPr="004308D9" w:rsidRDefault="002A6F2D" w:rsidP="002A6F2D">
      <w:pPr>
        <w:ind w:right="26"/>
        <w:jc w:val="both"/>
        <w:rPr>
          <w:rFonts w:cs="Arial"/>
          <w:bCs/>
        </w:rPr>
      </w:pPr>
      <w:r w:rsidRPr="004308D9">
        <w:rPr>
          <w:rFonts w:cs="Arial"/>
          <w:bCs/>
        </w:rPr>
        <w:t>if allegations are made against staff</w:t>
      </w:r>
    </w:p>
    <w:p w14:paraId="003D0125" w14:textId="77777777" w:rsidR="002A6F2D" w:rsidRPr="004308D9" w:rsidRDefault="002A6F2D" w:rsidP="002A6F2D">
      <w:pPr>
        <w:ind w:right="26"/>
        <w:jc w:val="both"/>
        <w:rPr>
          <w:rFonts w:cs="Arial"/>
          <w:bCs/>
        </w:rPr>
      </w:pPr>
      <w:r w:rsidRPr="004308D9">
        <w:rPr>
          <w:rFonts w:cs="Arial"/>
          <w:bCs/>
        </w:rPr>
        <w:t xml:space="preserve"> making staff aware of training courses and the latest local safeguarding </w:t>
      </w:r>
    </w:p>
    <w:p w14:paraId="3F619613" w14:textId="77777777" w:rsidR="002A6F2D" w:rsidRPr="004308D9" w:rsidRDefault="002A6F2D" w:rsidP="002A6F2D">
      <w:pPr>
        <w:ind w:right="26"/>
        <w:jc w:val="both"/>
        <w:rPr>
          <w:rFonts w:cs="Arial"/>
          <w:bCs/>
        </w:rPr>
      </w:pPr>
      <w:r w:rsidRPr="004308D9">
        <w:rPr>
          <w:rFonts w:cs="Arial"/>
          <w:bCs/>
        </w:rPr>
        <w:lastRenderedPageBreak/>
        <w:t>arrangements available through the local safeguarding partner arrangements</w:t>
      </w:r>
    </w:p>
    <w:p w14:paraId="1DC72222" w14:textId="77777777" w:rsidR="002A6F2D" w:rsidRPr="004308D9" w:rsidRDefault="002A6F2D" w:rsidP="002A6F2D">
      <w:pPr>
        <w:ind w:right="26"/>
        <w:jc w:val="both"/>
        <w:rPr>
          <w:rFonts w:cs="Arial"/>
          <w:bCs/>
        </w:rPr>
      </w:pPr>
      <w:r w:rsidRPr="004308D9">
        <w:rPr>
          <w:rFonts w:cs="Arial"/>
          <w:bCs/>
        </w:rPr>
        <w:t> transferring the child protection file to a child’s new school.</w:t>
      </w:r>
    </w:p>
    <w:p w14:paraId="7B75424C" w14:textId="77777777" w:rsidR="002A6F2D" w:rsidRPr="004308D9" w:rsidRDefault="002A6F2D" w:rsidP="002A6F2D">
      <w:pPr>
        <w:ind w:right="26"/>
        <w:jc w:val="both"/>
        <w:rPr>
          <w:rFonts w:cs="Arial"/>
          <w:bCs/>
        </w:rPr>
      </w:pPr>
    </w:p>
    <w:p w14:paraId="5C7D568B" w14:textId="77777777" w:rsidR="002A6F2D" w:rsidRPr="004308D9" w:rsidRDefault="002A6F2D" w:rsidP="002A6F2D">
      <w:pPr>
        <w:ind w:right="26"/>
        <w:jc w:val="both"/>
        <w:rPr>
          <w:rFonts w:cs="Arial"/>
          <w:b/>
        </w:rPr>
      </w:pPr>
      <w:r w:rsidRPr="004308D9">
        <w:rPr>
          <w:rFonts w:cs="Arial"/>
          <w:b/>
        </w:rPr>
        <w:t>3.2 The deputy Designated Safeguarding Lead(s):</w:t>
      </w:r>
    </w:p>
    <w:p w14:paraId="4F6DF2EE" w14:textId="77777777" w:rsidR="002A6F2D" w:rsidRPr="004308D9" w:rsidRDefault="002A6F2D" w:rsidP="002A6F2D">
      <w:pPr>
        <w:ind w:right="26"/>
        <w:jc w:val="both"/>
        <w:rPr>
          <w:rFonts w:cs="Arial"/>
          <w:bCs/>
        </w:rPr>
      </w:pPr>
      <w:r w:rsidRPr="004308D9">
        <w:rPr>
          <w:rFonts w:cs="Arial"/>
          <w:bCs/>
        </w:rPr>
        <w:t xml:space="preserve">Our Deputy DSL(s) is/are trained to the same level as the DSL and support(s) the DSL </w:t>
      </w:r>
    </w:p>
    <w:p w14:paraId="480D6588" w14:textId="77777777" w:rsidR="002A6F2D" w:rsidRPr="004308D9" w:rsidRDefault="002A6F2D" w:rsidP="002A6F2D">
      <w:pPr>
        <w:ind w:right="26"/>
        <w:jc w:val="both"/>
        <w:rPr>
          <w:rFonts w:cs="Arial"/>
          <w:bCs/>
        </w:rPr>
      </w:pPr>
      <w:r w:rsidRPr="004308D9">
        <w:rPr>
          <w:rFonts w:cs="Arial"/>
          <w:bCs/>
        </w:rPr>
        <w:t xml:space="preserve">with safeguarding matters on a day to day basis. The ultimate lead responsibility for </w:t>
      </w:r>
    </w:p>
    <w:p w14:paraId="44FD00C7" w14:textId="77777777" w:rsidR="002A6F2D" w:rsidRPr="004308D9" w:rsidRDefault="002A6F2D" w:rsidP="002A6F2D">
      <w:pPr>
        <w:ind w:right="26"/>
        <w:jc w:val="both"/>
        <w:rPr>
          <w:rFonts w:cs="Arial"/>
          <w:bCs/>
        </w:rPr>
      </w:pPr>
      <w:r w:rsidRPr="004308D9">
        <w:rPr>
          <w:rFonts w:cs="Arial"/>
          <w:bCs/>
        </w:rPr>
        <w:t>child protection remains with the DSL.</w:t>
      </w:r>
    </w:p>
    <w:p w14:paraId="39139B20" w14:textId="77777777" w:rsidR="002A6F2D" w:rsidRPr="004308D9" w:rsidRDefault="002A6F2D" w:rsidP="002A6F2D">
      <w:pPr>
        <w:ind w:right="26"/>
        <w:jc w:val="both"/>
        <w:rPr>
          <w:rFonts w:cs="Arial"/>
          <w:bCs/>
        </w:rPr>
      </w:pPr>
    </w:p>
    <w:p w14:paraId="4032E361" w14:textId="77777777" w:rsidR="002A6F2D" w:rsidRPr="004308D9" w:rsidRDefault="002A6F2D" w:rsidP="002A6F2D">
      <w:pPr>
        <w:ind w:right="26"/>
        <w:jc w:val="both"/>
        <w:rPr>
          <w:rFonts w:cs="Arial"/>
          <w:b/>
        </w:rPr>
      </w:pPr>
      <w:r w:rsidRPr="004308D9">
        <w:rPr>
          <w:rFonts w:cs="Arial"/>
          <w:b/>
        </w:rPr>
        <w:t>3.3 The safeguarding governor</w:t>
      </w:r>
    </w:p>
    <w:p w14:paraId="7B49E863" w14:textId="77777777" w:rsidR="002A6F2D" w:rsidRPr="004308D9" w:rsidRDefault="002A6F2D" w:rsidP="002A6F2D">
      <w:pPr>
        <w:ind w:right="26"/>
        <w:jc w:val="both"/>
        <w:rPr>
          <w:rFonts w:cs="Arial"/>
          <w:bCs/>
        </w:rPr>
      </w:pPr>
      <w:r w:rsidRPr="004308D9">
        <w:rPr>
          <w:rFonts w:cs="Arial"/>
          <w:bCs/>
        </w:rPr>
        <w:t xml:space="preserve">3.3.1 The role of the safeguarding governor is to provide support and challenge to the DSL </w:t>
      </w:r>
    </w:p>
    <w:p w14:paraId="5D650A3C" w14:textId="77777777" w:rsidR="002A6F2D" w:rsidRPr="004308D9" w:rsidRDefault="002A6F2D" w:rsidP="002A6F2D">
      <w:pPr>
        <w:ind w:right="26"/>
        <w:jc w:val="both"/>
        <w:rPr>
          <w:rFonts w:cs="Arial"/>
          <w:bCs/>
        </w:rPr>
      </w:pPr>
      <w:r w:rsidRPr="004308D9">
        <w:rPr>
          <w:rFonts w:cs="Arial"/>
          <w:bCs/>
        </w:rPr>
        <w:t xml:space="preserve">and the leadership of the school on how they manage safeguarding so that the safety </w:t>
      </w:r>
    </w:p>
    <w:p w14:paraId="08468BC6" w14:textId="77777777" w:rsidR="002A6F2D" w:rsidRPr="004308D9" w:rsidRDefault="002A6F2D" w:rsidP="002A6F2D">
      <w:pPr>
        <w:ind w:right="26"/>
        <w:jc w:val="both"/>
        <w:rPr>
          <w:rFonts w:cs="Arial"/>
          <w:bCs/>
        </w:rPr>
      </w:pPr>
      <w:r w:rsidRPr="004308D9">
        <w:rPr>
          <w:rFonts w:cs="Arial"/>
          <w:bCs/>
        </w:rPr>
        <w:t>and wellbeing of the children can continuously</w:t>
      </w:r>
      <w:r w:rsidRPr="004D69F0">
        <w:rPr>
          <w:rFonts w:cs="Arial"/>
          <w:bCs/>
          <w:color w:val="FF0000"/>
        </w:rPr>
        <w:t xml:space="preserve"> </w:t>
      </w:r>
      <w:r w:rsidRPr="004308D9">
        <w:rPr>
          <w:rFonts w:cs="Arial"/>
          <w:bCs/>
        </w:rPr>
        <w:t>improve. The role includes:</w:t>
      </w:r>
    </w:p>
    <w:p w14:paraId="156CD498" w14:textId="77777777" w:rsidR="002A6F2D" w:rsidRPr="004308D9" w:rsidRDefault="002A6F2D" w:rsidP="002A6F2D">
      <w:pPr>
        <w:ind w:right="26"/>
        <w:jc w:val="both"/>
        <w:rPr>
          <w:rFonts w:cs="Arial"/>
          <w:bCs/>
        </w:rPr>
      </w:pPr>
      <w:r w:rsidRPr="004308D9">
        <w:rPr>
          <w:rFonts w:cs="Arial"/>
          <w:bCs/>
        </w:rPr>
        <w:t xml:space="preserve"> understanding the requirements of the Governance Handbook and Keeping </w:t>
      </w:r>
    </w:p>
    <w:p w14:paraId="0B247E66" w14:textId="77777777" w:rsidR="002A6F2D" w:rsidRPr="004308D9" w:rsidRDefault="002A6F2D" w:rsidP="002A6F2D">
      <w:pPr>
        <w:ind w:right="26"/>
        <w:jc w:val="both"/>
        <w:rPr>
          <w:rFonts w:cs="Arial"/>
          <w:bCs/>
        </w:rPr>
      </w:pPr>
      <w:r w:rsidRPr="004308D9">
        <w:rPr>
          <w:rFonts w:cs="Arial"/>
          <w:bCs/>
        </w:rPr>
        <w:t>Children Safe in Education 2024</w:t>
      </w:r>
    </w:p>
    <w:p w14:paraId="1211C4DB" w14:textId="77777777" w:rsidR="002A6F2D" w:rsidRPr="004308D9" w:rsidRDefault="002A6F2D" w:rsidP="002A6F2D">
      <w:pPr>
        <w:ind w:right="26"/>
        <w:jc w:val="both"/>
        <w:rPr>
          <w:rFonts w:cs="Arial"/>
          <w:bCs/>
        </w:rPr>
      </w:pPr>
      <w:r w:rsidRPr="004308D9">
        <w:rPr>
          <w:rFonts w:cs="Arial"/>
          <w:bCs/>
        </w:rPr>
        <w:t xml:space="preserve"> supporting and challenging the DSL on the standards of safeguarding at the </w:t>
      </w:r>
    </w:p>
    <w:p w14:paraId="4EB9C912" w14:textId="77777777" w:rsidR="002A6F2D" w:rsidRPr="004308D9" w:rsidRDefault="002A6F2D" w:rsidP="002A6F2D">
      <w:pPr>
        <w:ind w:right="26"/>
        <w:jc w:val="both"/>
        <w:rPr>
          <w:rFonts w:cs="Arial"/>
          <w:bCs/>
        </w:rPr>
      </w:pPr>
      <w:r w:rsidRPr="004308D9">
        <w:rPr>
          <w:rFonts w:cs="Arial"/>
          <w:bCs/>
        </w:rPr>
        <w:t>school</w:t>
      </w:r>
    </w:p>
    <w:p w14:paraId="48638444" w14:textId="77777777" w:rsidR="002A6F2D" w:rsidRPr="004308D9" w:rsidRDefault="002A6F2D" w:rsidP="002A6F2D">
      <w:pPr>
        <w:ind w:right="26"/>
        <w:jc w:val="both"/>
        <w:rPr>
          <w:rFonts w:cs="Arial"/>
          <w:bCs/>
        </w:rPr>
      </w:pPr>
      <w:r w:rsidRPr="004308D9">
        <w:rPr>
          <w:rFonts w:cs="Arial"/>
          <w:bCs/>
        </w:rPr>
        <w:t xml:space="preserve"> confirming that consistent and compliant safeguarding practice takes place across </w:t>
      </w:r>
    </w:p>
    <w:p w14:paraId="2CD5FE8B" w14:textId="77777777" w:rsidR="002A6F2D" w:rsidRPr="004308D9" w:rsidRDefault="002A6F2D" w:rsidP="002A6F2D">
      <w:pPr>
        <w:ind w:right="26"/>
        <w:jc w:val="both"/>
        <w:rPr>
          <w:rFonts w:cs="Arial"/>
          <w:bCs/>
        </w:rPr>
      </w:pPr>
      <w:r w:rsidRPr="004308D9">
        <w:rPr>
          <w:rFonts w:cs="Arial"/>
          <w:bCs/>
        </w:rPr>
        <w:t>the school</w:t>
      </w:r>
    </w:p>
    <w:p w14:paraId="2892EC2B" w14:textId="77777777" w:rsidR="002A6F2D" w:rsidRPr="004308D9" w:rsidRDefault="002A6F2D" w:rsidP="002A6F2D">
      <w:pPr>
        <w:ind w:right="26"/>
        <w:jc w:val="both"/>
        <w:rPr>
          <w:rFonts w:cs="Arial"/>
          <w:bCs/>
        </w:rPr>
      </w:pPr>
      <w:r w:rsidRPr="004308D9">
        <w:rPr>
          <w:rFonts w:cs="Arial"/>
          <w:bCs/>
        </w:rPr>
        <w:t> reporting to the LGB about the standard of safeguarding in the school</w:t>
      </w:r>
    </w:p>
    <w:p w14:paraId="277B0703" w14:textId="77777777" w:rsidR="002A6F2D" w:rsidRPr="004308D9" w:rsidRDefault="002A6F2D" w:rsidP="002A6F2D">
      <w:pPr>
        <w:ind w:right="26"/>
        <w:jc w:val="both"/>
        <w:rPr>
          <w:rFonts w:cs="Arial"/>
          <w:bCs/>
        </w:rPr>
      </w:pPr>
    </w:p>
    <w:p w14:paraId="35C8CC51" w14:textId="77777777" w:rsidR="002A6F2D" w:rsidRPr="004308D9" w:rsidRDefault="002A6F2D" w:rsidP="002A6F2D">
      <w:pPr>
        <w:ind w:right="26"/>
        <w:jc w:val="both"/>
        <w:rPr>
          <w:rFonts w:cs="Arial"/>
          <w:bCs/>
        </w:rPr>
      </w:pPr>
      <w:r w:rsidRPr="004308D9">
        <w:rPr>
          <w:rFonts w:cs="Arial"/>
          <w:bCs/>
        </w:rPr>
        <w:t xml:space="preserve">3.3.2 The DSL and the safeguarding governor meet on a regular basis to discuss </w:t>
      </w:r>
    </w:p>
    <w:p w14:paraId="53E0AFB0" w14:textId="646A3334" w:rsidR="002A6F2D" w:rsidRDefault="002A6F2D" w:rsidP="002A6F2D">
      <w:pPr>
        <w:ind w:right="26"/>
        <w:jc w:val="both"/>
        <w:rPr>
          <w:rFonts w:cs="Arial"/>
          <w:bCs/>
        </w:rPr>
      </w:pPr>
      <w:r w:rsidRPr="004308D9">
        <w:rPr>
          <w:rFonts w:cs="Arial"/>
          <w:bCs/>
        </w:rPr>
        <w:t>safeguarding issues and to agree steps to continuously improve safeguarding practices in the school.</w:t>
      </w:r>
    </w:p>
    <w:p w14:paraId="6DC0D3F8" w14:textId="77777777" w:rsidR="002A6F2D" w:rsidRDefault="002A6F2D" w:rsidP="002A6F2D">
      <w:pPr>
        <w:ind w:right="26"/>
        <w:jc w:val="both"/>
        <w:rPr>
          <w:rFonts w:cs="Arial"/>
          <w:bCs/>
        </w:rPr>
      </w:pPr>
    </w:p>
    <w:p w14:paraId="1990B38D" w14:textId="521727EB" w:rsidR="002A6F2D" w:rsidRPr="004308D9" w:rsidRDefault="002A6F2D" w:rsidP="002A6F2D">
      <w:pPr>
        <w:ind w:right="26"/>
        <w:jc w:val="both"/>
        <w:rPr>
          <w:rFonts w:cs="Arial"/>
        </w:rPr>
      </w:pPr>
      <w:r w:rsidRPr="004308D9">
        <w:rPr>
          <w:rFonts w:cs="Arial"/>
        </w:rPr>
        <w:t xml:space="preserve">The Governing Body </w:t>
      </w:r>
      <w:r w:rsidR="00EA5A29" w:rsidRPr="004308D9">
        <w:rPr>
          <w:rFonts w:cs="Arial"/>
        </w:rPr>
        <w:t>has</w:t>
      </w:r>
      <w:r w:rsidRPr="004308D9">
        <w:rPr>
          <w:rFonts w:cs="Arial"/>
        </w:rPr>
        <w:t xml:space="preserve"> a strategic leadership responsibility for safeguarding and will comply with their duties under the legislation and guidance.  They will facilitate a whole school approach to safeguarding and ensure that safeguarding and child protection are at the forefront and underpin all relevant aspects of process and policy development and that all systems, processes and policies operate with the best interests of the child at their heart.</w:t>
      </w:r>
    </w:p>
    <w:p w14:paraId="5F44F5C6" w14:textId="77777777" w:rsidR="002A6F2D" w:rsidRDefault="002A6F2D" w:rsidP="002A6F2D">
      <w:pPr>
        <w:ind w:right="26"/>
        <w:jc w:val="both"/>
        <w:rPr>
          <w:rFonts w:cs="Arial"/>
          <w:bCs/>
        </w:rPr>
      </w:pPr>
    </w:p>
    <w:p w14:paraId="739586B1" w14:textId="77777777" w:rsidR="002A6F2D" w:rsidRPr="004308D9" w:rsidRDefault="002A6F2D" w:rsidP="002A6F2D">
      <w:pPr>
        <w:ind w:right="26"/>
        <w:jc w:val="both"/>
        <w:rPr>
          <w:rFonts w:cs="Arial"/>
          <w:bCs/>
        </w:rPr>
      </w:pPr>
    </w:p>
    <w:p w14:paraId="4A5D255E" w14:textId="144EC632" w:rsidR="002A6F2D" w:rsidRPr="004308D9" w:rsidRDefault="002A6F2D" w:rsidP="002A6F2D">
      <w:pPr>
        <w:ind w:right="26"/>
        <w:jc w:val="both"/>
        <w:rPr>
          <w:rFonts w:cs="Arial"/>
          <w:b/>
        </w:rPr>
      </w:pPr>
      <w:r w:rsidRPr="004308D9">
        <w:rPr>
          <w:rFonts w:cs="Arial"/>
          <w:b/>
        </w:rPr>
        <w:t xml:space="preserve">3.4 The </w:t>
      </w:r>
      <w:r w:rsidR="008E1E80">
        <w:rPr>
          <w:rFonts w:cs="Arial"/>
          <w:b/>
        </w:rPr>
        <w:t>Executive Principal</w:t>
      </w:r>
    </w:p>
    <w:p w14:paraId="60FF98AC" w14:textId="51B84EB2" w:rsidR="002A6F2D" w:rsidRPr="004308D9" w:rsidRDefault="002A6F2D" w:rsidP="002A6F2D">
      <w:pPr>
        <w:ind w:right="26"/>
        <w:jc w:val="both"/>
        <w:rPr>
          <w:rFonts w:cs="Arial"/>
          <w:bCs/>
        </w:rPr>
      </w:pPr>
      <w:r w:rsidRPr="004308D9">
        <w:rPr>
          <w:rFonts w:cs="Arial"/>
          <w:bCs/>
        </w:rPr>
        <w:t xml:space="preserve">The </w:t>
      </w:r>
      <w:proofErr w:type="gramStart"/>
      <w:r w:rsidR="008E1E80">
        <w:rPr>
          <w:rFonts w:cs="Arial"/>
          <w:bCs/>
        </w:rPr>
        <w:t>Principal</w:t>
      </w:r>
      <w:proofErr w:type="gramEnd"/>
      <w:r w:rsidRPr="004308D9">
        <w:rPr>
          <w:rFonts w:cs="Arial"/>
          <w:bCs/>
        </w:rPr>
        <w:t xml:space="preserve"> will ensure that </w:t>
      </w:r>
      <w:proofErr w:type="gramStart"/>
      <w:r w:rsidRPr="004308D9">
        <w:rPr>
          <w:rFonts w:cs="Arial"/>
          <w:bCs/>
        </w:rPr>
        <w:t>the DSL</w:t>
      </w:r>
      <w:proofErr w:type="gramEnd"/>
      <w:r w:rsidRPr="004308D9">
        <w:rPr>
          <w:rFonts w:cs="Arial"/>
          <w:bCs/>
        </w:rPr>
        <w:t xml:space="preserve"> is a member of the school’s leadership team and their role of DSL will be explicit in their job description. The </w:t>
      </w:r>
      <w:r w:rsidR="008E1E80">
        <w:rPr>
          <w:rFonts w:cs="Arial"/>
          <w:bCs/>
        </w:rPr>
        <w:t>Executive Principal</w:t>
      </w:r>
      <w:r w:rsidRPr="004308D9">
        <w:rPr>
          <w:rFonts w:cs="Arial"/>
          <w:bCs/>
        </w:rPr>
        <w:t xml:space="preserve"> will ensure that the DSL will have the appropriate authority and be given the time, funding, training, resources and support to provide advice and support to other staff on child welfare and child protection matters, to take part in strategy discussions and interagency meetings –and/or to support other staff to do so – and to contribute to the assessment of children. The DSL’s lead responsibility will not be delegated. </w:t>
      </w:r>
    </w:p>
    <w:p w14:paraId="4890FB51" w14:textId="77777777" w:rsidR="002A6F2D" w:rsidRPr="004308D9" w:rsidRDefault="002A6F2D" w:rsidP="002A6F2D">
      <w:pPr>
        <w:ind w:right="26"/>
        <w:jc w:val="both"/>
        <w:rPr>
          <w:rFonts w:cs="Arial"/>
          <w:b/>
        </w:rPr>
      </w:pPr>
    </w:p>
    <w:p w14:paraId="7D061D6D" w14:textId="77777777" w:rsidR="002A6F2D" w:rsidRPr="00217F07" w:rsidRDefault="002A6F2D" w:rsidP="002A6F2D">
      <w:pPr>
        <w:ind w:right="26"/>
        <w:jc w:val="both"/>
        <w:rPr>
          <w:rFonts w:cs="Arial"/>
          <w:b/>
        </w:rPr>
      </w:pPr>
      <w:r w:rsidRPr="00217F07">
        <w:rPr>
          <w:rFonts w:cs="Arial"/>
          <w:b/>
        </w:rPr>
        <w:t>3.5 Venn Academy Trust</w:t>
      </w:r>
    </w:p>
    <w:p w14:paraId="6EA3D7FB" w14:textId="77777777" w:rsidR="002A6F2D" w:rsidRPr="00217F07" w:rsidRDefault="002A6F2D" w:rsidP="002A6F2D">
      <w:pPr>
        <w:ind w:right="26"/>
        <w:jc w:val="both"/>
        <w:rPr>
          <w:rFonts w:cs="Arial"/>
          <w:bCs/>
        </w:rPr>
      </w:pPr>
      <w:r w:rsidRPr="00217F07">
        <w:rPr>
          <w:rFonts w:cs="Arial"/>
          <w:bCs/>
        </w:rPr>
        <w:t xml:space="preserve">3.5.1 </w:t>
      </w:r>
      <w:r>
        <w:rPr>
          <w:rFonts w:cs="Arial"/>
          <w:bCs/>
        </w:rPr>
        <w:t>Venn Academy</w:t>
      </w:r>
      <w:r w:rsidRPr="00217F07">
        <w:rPr>
          <w:rFonts w:cs="Arial"/>
          <w:bCs/>
        </w:rPr>
        <w:t xml:space="preserve"> Trust board will ensure structures are in place so all children and </w:t>
      </w:r>
    </w:p>
    <w:p w14:paraId="1EA19BEA" w14:textId="77777777" w:rsidR="002A6F2D" w:rsidRPr="00217F07" w:rsidRDefault="002A6F2D" w:rsidP="002A6F2D">
      <w:pPr>
        <w:ind w:right="26"/>
        <w:jc w:val="both"/>
        <w:rPr>
          <w:rFonts w:cs="Arial"/>
          <w:bCs/>
        </w:rPr>
      </w:pPr>
      <w:r w:rsidRPr="00217F07">
        <w:rPr>
          <w:rFonts w:cs="Arial"/>
          <w:bCs/>
        </w:rPr>
        <w:t xml:space="preserve">young people are safeguarded across the Trust. </w:t>
      </w:r>
      <w:r>
        <w:rPr>
          <w:rFonts w:cs="Arial"/>
          <w:bCs/>
        </w:rPr>
        <w:t xml:space="preserve">Venn Academy Trust </w:t>
      </w:r>
      <w:r w:rsidRPr="00217F07">
        <w:rPr>
          <w:rFonts w:cs="Arial"/>
          <w:bCs/>
        </w:rPr>
        <w:t xml:space="preserve">has a </w:t>
      </w:r>
    </w:p>
    <w:p w14:paraId="38E730DB" w14:textId="49F08A0F" w:rsidR="002A6F2D" w:rsidRDefault="002A6F2D" w:rsidP="002A6F2D">
      <w:pPr>
        <w:ind w:right="26"/>
        <w:jc w:val="both"/>
        <w:rPr>
          <w:rFonts w:cs="Arial"/>
          <w:bCs/>
        </w:rPr>
      </w:pPr>
      <w:r w:rsidRPr="00217F07">
        <w:rPr>
          <w:rFonts w:cs="Arial"/>
          <w:bCs/>
        </w:rPr>
        <w:t xml:space="preserve">safeguarding trustee, </w:t>
      </w:r>
      <w:r>
        <w:rPr>
          <w:rFonts w:cs="Arial"/>
          <w:bCs/>
        </w:rPr>
        <w:t>Shelia</w:t>
      </w:r>
      <w:r w:rsidR="00854FA0">
        <w:rPr>
          <w:rFonts w:cs="Arial"/>
          <w:bCs/>
        </w:rPr>
        <w:t xml:space="preserve"> </w:t>
      </w:r>
      <w:r>
        <w:rPr>
          <w:rFonts w:cs="Arial"/>
          <w:bCs/>
        </w:rPr>
        <w:t>Wallace-Marshall</w:t>
      </w:r>
      <w:r w:rsidRPr="00217F07">
        <w:rPr>
          <w:rFonts w:cs="Arial"/>
          <w:bCs/>
        </w:rPr>
        <w:t>. Oversight of safeguarding effectiveness across the Trust sits with the Trust Board’s Audit &amp; Risk Committee.</w:t>
      </w:r>
    </w:p>
    <w:p w14:paraId="184A1B07" w14:textId="77777777" w:rsidR="002A6F2D" w:rsidRPr="00217F07" w:rsidRDefault="002A6F2D" w:rsidP="002A6F2D">
      <w:pPr>
        <w:ind w:right="26"/>
        <w:jc w:val="both"/>
        <w:rPr>
          <w:rFonts w:cs="Arial"/>
          <w:bCs/>
        </w:rPr>
      </w:pPr>
    </w:p>
    <w:p w14:paraId="6DFB8A5F" w14:textId="77777777" w:rsidR="002A6F2D" w:rsidRPr="00172456" w:rsidRDefault="002A6F2D" w:rsidP="002A6F2D">
      <w:pPr>
        <w:ind w:right="26"/>
        <w:jc w:val="both"/>
        <w:rPr>
          <w:rFonts w:cs="Arial"/>
          <w:bCs/>
        </w:rPr>
      </w:pPr>
      <w:r w:rsidRPr="00217F07">
        <w:rPr>
          <w:rFonts w:cs="Arial"/>
          <w:bCs/>
        </w:rPr>
        <w:t>3.5.2</w:t>
      </w:r>
      <w:r>
        <w:rPr>
          <w:rFonts w:cs="Arial"/>
          <w:bCs/>
        </w:rPr>
        <w:t xml:space="preserve"> Venn </w:t>
      </w:r>
      <w:r w:rsidRPr="00172456">
        <w:rPr>
          <w:rFonts w:cs="Arial"/>
          <w:bCs/>
        </w:rPr>
        <w:t xml:space="preserve">Academy Trust has trust-wide Director of Safeguarding, Laura Carr. The </w:t>
      </w:r>
    </w:p>
    <w:p w14:paraId="65F84C81" w14:textId="77777777" w:rsidR="002A6F2D" w:rsidRPr="00172456" w:rsidRDefault="002A6F2D" w:rsidP="002A6F2D">
      <w:pPr>
        <w:ind w:right="26"/>
        <w:jc w:val="both"/>
        <w:rPr>
          <w:rFonts w:cs="Arial"/>
          <w:bCs/>
        </w:rPr>
      </w:pPr>
      <w:r w:rsidRPr="00172456">
        <w:rPr>
          <w:rFonts w:cs="Arial"/>
          <w:bCs/>
        </w:rPr>
        <w:t xml:space="preserve">Venn Director of Safeguarding is responsible for developing overarching safeguarding policies. The Director of Safeguarding will support the school based DSLS by leading </w:t>
      </w:r>
      <w:r w:rsidRPr="00172456">
        <w:rPr>
          <w:rFonts w:cs="Arial"/>
          <w:bCs/>
        </w:rPr>
        <w:lastRenderedPageBreak/>
        <w:t>the monitoring and reporting on safeguarding arrangements in all schools and leading the DSL network group.</w:t>
      </w:r>
      <w:r w:rsidRPr="00172456">
        <w:rPr>
          <w:rFonts w:cs="Arial"/>
          <w:bCs/>
        </w:rPr>
        <w:cr/>
      </w:r>
    </w:p>
    <w:p w14:paraId="019BE395" w14:textId="77777777" w:rsidR="002A6F2D" w:rsidRDefault="002A6F2D" w:rsidP="002A6F2D">
      <w:pPr>
        <w:ind w:right="26"/>
        <w:jc w:val="both"/>
        <w:rPr>
          <w:rFonts w:cs="Arial"/>
          <w:b/>
        </w:rPr>
      </w:pPr>
    </w:p>
    <w:p w14:paraId="54768220" w14:textId="77777777" w:rsidR="002A6F2D" w:rsidRPr="004D69F0" w:rsidRDefault="002A6F2D" w:rsidP="002A6F2D">
      <w:pPr>
        <w:ind w:right="26"/>
        <w:jc w:val="both"/>
        <w:rPr>
          <w:rFonts w:cs="Arial"/>
          <w:b/>
        </w:rPr>
      </w:pPr>
      <w:r w:rsidRPr="004D69F0">
        <w:rPr>
          <w:rFonts w:cs="Arial"/>
          <w:b/>
        </w:rPr>
        <w:t xml:space="preserve">The Designated Teacher </w:t>
      </w:r>
    </w:p>
    <w:p w14:paraId="616AEBE7" w14:textId="77777777" w:rsidR="002A6F2D" w:rsidRPr="004D69F0" w:rsidRDefault="002A6F2D" w:rsidP="002A6F2D">
      <w:pPr>
        <w:ind w:right="26"/>
        <w:jc w:val="both"/>
        <w:rPr>
          <w:rFonts w:cs="Arial"/>
          <w:b/>
        </w:rPr>
      </w:pPr>
    </w:p>
    <w:p w14:paraId="5DE8DFE6" w14:textId="1816841C" w:rsidR="002A6F2D" w:rsidRPr="004D69F0" w:rsidRDefault="00D411B4" w:rsidP="002A6F2D">
      <w:pPr>
        <w:ind w:right="26"/>
        <w:jc w:val="both"/>
        <w:rPr>
          <w:rFonts w:cs="Arial"/>
        </w:rPr>
      </w:pPr>
      <w:r w:rsidRPr="00D411B4">
        <w:rPr>
          <w:rFonts w:cs="Arial"/>
        </w:rPr>
        <w:t xml:space="preserve">The Sullivan Centre </w:t>
      </w:r>
      <w:r w:rsidR="002A6F2D" w:rsidRPr="004D69F0">
        <w:rPr>
          <w:rFonts w:cs="Arial"/>
        </w:rPr>
        <w:t xml:space="preserve">has appointed a designated </w:t>
      </w:r>
      <w:commentRangeStart w:id="19"/>
      <w:r w:rsidR="002A6F2D" w:rsidRPr="004D69F0">
        <w:rPr>
          <w:rFonts w:cs="Arial"/>
        </w:rPr>
        <w:t>teacher</w:t>
      </w:r>
      <w:commentRangeEnd w:id="19"/>
      <w:r w:rsidR="002A6F2D">
        <w:rPr>
          <w:rStyle w:val="CommentReference"/>
          <w:lang w:eastAsia="en-US"/>
        </w:rPr>
        <w:commentReference w:id="19"/>
      </w:r>
      <w:r>
        <w:rPr>
          <w:rFonts w:cs="Arial"/>
        </w:rPr>
        <w:t xml:space="preserve"> Mandie Blake</w:t>
      </w:r>
      <w:r w:rsidR="002A6F2D" w:rsidRPr="004D69F0">
        <w:rPr>
          <w:rFonts w:cs="Arial"/>
        </w:rPr>
        <w:t xml:space="preserve"> who works with the Local Authority to promote the educational achievement of registered pupils who are looked after. With the commencement of sections </w:t>
      </w:r>
      <w:hyperlink r:id="rId20" w:history="1">
        <w:r w:rsidR="002A6F2D" w:rsidRPr="004D69F0">
          <w:rPr>
            <w:rStyle w:val="Hyperlink"/>
            <w:rFonts w:cs="Arial"/>
          </w:rPr>
          <w:t>4</w:t>
        </w:r>
      </w:hyperlink>
      <w:r w:rsidR="002A6F2D" w:rsidRPr="004D69F0">
        <w:rPr>
          <w:rFonts w:cs="Arial"/>
        </w:rPr>
        <w:t xml:space="preserve"> to </w:t>
      </w:r>
      <w:hyperlink r:id="rId21" w:history="1">
        <w:r w:rsidR="002A6F2D" w:rsidRPr="004D69F0">
          <w:rPr>
            <w:rStyle w:val="Hyperlink"/>
            <w:rFonts w:cs="Arial"/>
          </w:rPr>
          <w:t>6</w:t>
        </w:r>
      </w:hyperlink>
      <w:r w:rsidR="002A6F2D" w:rsidRPr="004D69F0">
        <w:rPr>
          <w:rFonts w:cs="Arial"/>
        </w:rPr>
        <w:t xml:space="preserve"> of the Children and Social Work Act 2017, designated teachers have responsibility for promoting the educational achievement of children who have left care through adoption, special guardianship or child arrangement orders or who were adopted from state care outside England and Wales. The designated teacher has the appropriate training and the relevant qualifications and experience.</w:t>
      </w:r>
    </w:p>
    <w:p w14:paraId="49E2525F" w14:textId="77777777" w:rsidR="002A6F2D" w:rsidRPr="004D69F0" w:rsidRDefault="002A6F2D" w:rsidP="002A6F2D">
      <w:pPr>
        <w:ind w:right="26"/>
        <w:jc w:val="both"/>
        <w:rPr>
          <w:rFonts w:cs="Arial"/>
        </w:rPr>
      </w:pPr>
    </w:p>
    <w:p w14:paraId="0A7EDBDC" w14:textId="77777777" w:rsidR="002A6F2D" w:rsidRDefault="002A6F2D" w:rsidP="002A6F2D">
      <w:pPr>
        <w:ind w:right="26"/>
        <w:jc w:val="both"/>
        <w:rPr>
          <w:rFonts w:cs="Arial"/>
        </w:rPr>
      </w:pPr>
      <w:r w:rsidRPr="004D69F0">
        <w:rPr>
          <w:rFonts w:cs="Arial"/>
        </w:rPr>
        <w:t xml:space="preserve">The </w:t>
      </w:r>
      <w:r w:rsidRPr="004D69F0">
        <w:rPr>
          <w:rFonts w:cs="Arial"/>
          <w:b/>
        </w:rPr>
        <w:t>Designated Teacher</w:t>
      </w:r>
      <w:r w:rsidRPr="004D69F0">
        <w:rPr>
          <w:rFonts w:cs="Arial"/>
        </w:rPr>
        <w:t xml:space="preserve"> works with the </w:t>
      </w:r>
      <w:r w:rsidRPr="004D69F0">
        <w:rPr>
          <w:rFonts w:cs="Arial"/>
          <w:b/>
        </w:rPr>
        <w:t>Virtual School Head</w:t>
      </w:r>
      <w:r w:rsidRPr="004D69F0">
        <w:rPr>
          <w:rFonts w:cs="Arial"/>
        </w:rPr>
        <w:t>, who manages pupil premium plus for looked after children.  The designated teacher works with the virtual school head to discuss how funding can be best used to support the progress of looked after children in the school to meet the needs identified in the child’s personal education plan.  The designated teacher works with the virtual school head to promote the educational achievement of previously looked after children. In other schools and colleges, an appropriately trained teacher should take the lead.</w:t>
      </w:r>
    </w:p>
    <w:p w14:paraId="3FC53621" w14:textId="77777777" w:rsidR="002A6F2D" w:rsidRPr="004D69F0" w:rsidRDefault="002A6F2D" w:rsidP="002A6F2D">
      <w:pPr>
        <w:ind w:right="26"/>
        <w:jc w:val="both"/>
        <w:rPr>
          <w:rFonts w:cs="Arial"/>
        </w:rPr>
      </w:pPr>
      <w:r w:rsidRPr="004D69F0">
        <w:rPr>
          <w:rFonts w:cs="Arial"/>
        </w:rPr>
        <w:t xml:space="preserve"> </w:t>
      </w:r>
    </w:p>
    <w:p w14:paraId="0BBA541A" w14:textId="623CAC1B" w:rsidR="002A6F2D" w:rsidRPr="005E507A" w:rsidRDefault="002A6F2D" w:rsidP="4F20FE45">
      <w:pPr>
        <w:pStyle w:val="Default"/>
        <w:jc w:val="both"/>
        <w:rPr>
          <w:color w:val="auto"/>
          <w:lang w:val="en-US"/>
        </w:rPr>
      </w:pPr>
      <w:r w:rsidRPr="4F20FE45">
        <w:rPr>
          <w:color w:val="auto"/>
          <w:lang w:val="en-US"/>
        </w:rPr>
        <w:t xml:space="preserve">Virtual School Heads should champion the attendance, attainment and progress of children in kinship care. </w:t>
      </w:r>
      <w:r w:rsidR="00D411B4" w:rsidRPr="4F20FE45">
        <w:rPr>
          <w:color w:val="auto"/>
          <w:lang w:val="en-US"/>
        </w:rPr>
        <w:t>The Sullivan Centre w</w:t>
      </w:r>
      <w:r w:rsidRPr="4F20FE45">
        <w:rPr>
          <w:color w:val="auto"/>
          <w:lang w:val="en-US"/>
        </w:rPr>
        <w:t>ill ensure kinship care is covered in staff training, including for the designated teacher and DSL</w:t>
      </w:r>
    </w:p>
    <w:p w14:paraId="06392132" w14:textId="77777777" w:rsidR="002A6F2D" w:rsidRPr="004D69F0" w:rsidRDefault="002A6F2D" w:rsidP="002A6F2D">
      <w:pPr>
        <w:pStyle w:val="Default"/>
        <w:ind w:left="360"/>
        <w:jc w:val="both"/>
        <w:rPr>
          <w:color w:val="FF0000"/>
        </w:rPr>
      </w:pPr>
    </w:p>
    <w:p w14:paraId="58BB3409" w14:textId="77777777" w:rsidR="002A6F2D" w:rsidRPr="006D1304" w:rsidRDefault="002A6F2D" w:rsidP="002A6F2D">
      <w:pPr>
        <w:pStyle w:val="Heading1"/>
        <w:ind w:left="284" w:hanging="284"/>
      </w:pPr>
      <w:r w:rsidRPr="006D1304">
        <w:t>4. Safeguarding Children and Young People</w:t>
      </w:r>
    </w:p>
    <w:p w14:paraId="20C811F1" w14:textId="77777777" w:rsidR="002A6F2D" w:rsidRDefault="002A6F2D" w:rsidP="002A6F2D">
      <w:pPr>
        <w:ind w:right="26"/>
        <w:jc w:val="both"/>
        <w:rPr>
          <w:rFonts w:cs="Arial"/>
        </w:rPr>
      </w:pPr>
    </w:p>
    <w:p w14:paraId="366507C5" w14:textId="77777777" w:rsidR="002A6F2D" w:rsidRPr="00172456" w:rsidRDefault="002A6F2D" w:rsidP="002A6F2D">
      <w:pPr>
        <w:ind w:right="26"/>
        <w:jc w:val="both"/>
        <w:rPr>
          <w:rFonts w:cs="Arial"/>
          <w:b/>
          <w:bCs/>
        </w:rPr>
      </w:pPr>
      <w:r w:rsidRPr="00172456">
        <w:rPr>
          <w:rFonts w:cs="Arial"/>
          <w:b/>
          <w:bCs/>
        </w:rPr>
        <w:t xml:space="preserve">4 Children who may be particularly vulnerable </w:t>
      </w:r>
    </w:p>
    <w:p w14:paraId="5CE7D367" w14:textId="77777777" w:rsidR="002A6F2D" w:rsidRPr="00172456" w:rsidRDefault="002A6F2D" w:rsidP="002A6F2D">
      <w:pPr>
        <w:ind w:right="26"/>
        <w:jc w:val="both"/>
        <w:rPr>
          <w:rFonts w:cs="Arial"/>
        </w:rPr>
      </w:pPr>
      <w:r w:rsidRPr="00172456">
        <w:rPr>
          <w:rFonts w:cs="Arial"/>
        </w:rPr>
        <w:t xml:space="preserve">Some children are at greater risk of abuse. This increased risk can be caused by many </w:t>
      </w:r>
    </w:p>
    <w:p w14:paraId="2D216419" w14:textId="0CB382DB" w:rsidR="002A6F2D" w:rsidRDefault="002A6F2D" w:rsidP="002A6F2D">
      <w:pPr>
        <w:ind w:right="26"/>
        <w:jc w:val="both"/>
        <w:rPr>
          <w:rFonts w:cs="Arial"/>
        </w:rPr>
      </w:pPr>
      <w:r w:rsidRPr="00172456">
        <w:rPr>
          <w:rFonts w:cs="Arial"/>
        </w:rPr>
        <w:t xml:space="preserve">factors including social exclusion, isolation, discrimination and prejudice. To ensure that all of our pupils receive equal protection, we give special consideration to children who: </w:t>
      </w:r>
    </w:p>
    <w:p w14:paraId="7509E161" w14:textId="77777777" w:rsidR="002A6F2D" w:rsidRPr="00172456" w:rsidRDefault="002A6F2D" w:rsidP="002A6F2D">
      <w:pPr>
        <w:ind w:right="26"/>
        <w:jc w:val="both"/>
        <w:rPr>
          <w:rFonts w:cs="Arial"/>
        </w:rPr>
      </w:pPr>
    </w:p>
    <w:p w14:paraId="17183F53" w14:textId="77777777" w:rsidR="002A6F2D" w:rsidRPr="00172456" w:rsidRDefault="002A6F2D" w:rsidP="002A6F2D">
      <w:pPr>
        <w:ind w:right="26"/>
        <w:jc w:val="both"/>
        <w:rPr>
          <w:rFonts w:cs="Arial"/>
        </w:rPr>
      </w:pPr>
      <w:r w:rsidRPr="00172456">
        <w:rPr>
          <w:rFonts w:cs="Arial"/>
        </w:rPr>
        <w:t xml:space="preserve"> are vulnerable because of their race, ethnicity, religion, disability, gender identity </w:t>
      </w:r>
    </w:p>
    <w:p w14:paraId="18421B03" w14:textId="77777777" w:rsidR="002A6F2D" w:rsidRPr="00172456" w:rsidRDefault="002A6F2D" w:rsidP="002A6F2D">
      <w:pPr>
        <w:ind w:right="26"/>
        <w:jc w:val="both"/>
        <w:rPr>
          <w:rFonts w:cs="Arial"/>
        </w:rPr>
      </w:pPr>
      <w:r w:rsidRPr="00172456">
        <w:rPr>
          <w:rFonts w:cs="Arial"/>
        </w:rPr>
        <w:t xml:space="preserve">or sexuality </w:t>
      </w:r>
    </w:p>
    <w:p w14:paraId="3B12FCFC" w14:textId="77777777" w:rsidR="002A6F2D" w:rsidRPr="00172456" w:rsidRDefault="002A6F2D" w:rsidP="002A6F2D">
      <w:pPr>
        <w:ind w:right="26"/>
        <w:jc w:val="both"/>
        <w:rPr>
          <w:rFonts w:cs="Arial"/>
        </w:rPr>
      </w:pPr>
      <w:r w:rsidRPr="00172456">
        <w:rPr>
          <w:rFonts w:cs="Arial"/>
        </w:rPr>
        <w:t xml:space="preserve"> are vulnerable to being bullied, or engaging in bullying </w:t>
      </w:r>
    </w:p>
    <w:p w14:paraId="6280208B" w14:textId="77777777" w:rsidR="002A6F2D" w:rsidRPr="00172456" w:rsidRDefault="002A6F2D" w:rsidP="002A6F2D">
      <w:pPr>
        <w:ind w:right="26"/>
        <w:jc w:val="both"/>
        <w:rPr>
          <w:rFonts w:cs="Arial"/>
        </w:rPr>
      </w:pPr>
      <w:r w:rsidRPr="00172456">
        <w:rPr>
          <w:rFonts w:cs="Arial"/>
        </w:rPr>
        <w:t xml:space="preserve"> are at risk of sexual exploitation, forced marriage, female genital mutilation, or </w:t>
      </w:r>
    </w:p>
    <w:p w14:paraId="686D5BE5" w14:textId="77777777" w:rsidR="002A6F2D" w:rsidRPr="00172456" w:rsidRDefault="002A6F2D" w:rsidP="002A6F2D">
      <w:pPr>
        <w:ind w:right="26"/>
        <w:jc w:val="both"/>
        <w:rPr>
          <w:rFonts w:cs="Arial"/>
        </w:rPr>
      </w:pPr>
      <w:r w:rsidRPr="00172456">
        <w:rPr>
          <w:rFonts w:cs="Arial"/>
        </w:rPr>
        <w:t>being drawn into extremism</w:t>
      </w:r>
    </w:p>
    <w:p w14:paraId="466B5382" w14:textId="77777777" w:rsidR="002A6F2D" w:rsidRPr="00172456" w:rsidRDefault="002A6F2D" w:rsidP="002A6F2D">
      <w:pPr>
        <w:ind w:right="26"/>
        <w:jc w:val="both"/>
        <w:rPr>
          <w:rFonts w:cs="Arial"/>
        </w:rPr>
      </w:pPr>
      <w:r w:rsidRPr="00172456">
        <w:rPr>
          <w:rFonts w:cs="Arial"/>
        </w:rPr>
        <w:t xml:space="preserve"> live in chaotic or unsupportive home situations </w:t>
      </w:r>
    </w:p>
    <w:p w14:paraId="1E6F6A9C" w14:textId="77777777" w:rsidR="002A6F2D" w:rsidRPr="00172456" w:rsidRDefault="002A6F2D" w:rsidP="002A6F2D">
      <w:pPr>
        <w:ind w:right="26"/>
        <w:jc w:val="both"/>
        <w:rPr>
          <w:rFonts w:cs="Arial"/>
        </w:rPr>
      </w:pPr>
      <w:r w:rsidRPr="00172456">
        <w:rPr>
          <w:rFonts w:cs="Arial"/>
        </w:rPr>
        <w:t xml:space="preserve"> live transient lifestyles or live away from home or in temporary accommodation </w:t>
      </w:r>
    </w:p>
    <w:p w14:paraId="3359A7FB" w14:textId="77777777" w:rsidR="002A6F2D" w:rsidRPr="00172456" w:rsidRDefault="002A6F2D" w:rsidP="002A6F2D">
      <w:pPr>
        <w:ind w:right="26"/>
        <w:jc w:val="both"/>
        <w:rPr>
          <w:rFonts w:cs="Arial"/>
        </w:rPr>
      </w:pPr>
      <w:r w:rsidRPr="00172456">
        <w:rPr>
          <w:rFonts w:cs="Arial"/>
        </w:rPr>
        <w:t xml:space="preserve"> are affected by parental substance abuse, domestic violence or parental mental </w:t>
      </w:r>
    </w:p>
    <w:p w14:paraId="118E22B3" w14:textId="77777777" w:rsidR="002A6F2D" w:rsidRPr="00172456" w:rsidRDefault="002A6F2D" w:rsidP="002A6F2D">
      <w:pPr>
        <w:ind w:right="26"/>
        <w:jc w:val="both"/>
        <w:rPr>
          <w:rFonts w:cs="Arial"/>
        </w:rPr>
      </w:pPr>
      <w:r w:rsidRPr="00172456">
        <w:rPr>
          <w:rFonts w:cs="Arial"/>
        </w:rPr>
        <w:t xml:space="preserve">health needs </w:t>
      </w:r>
    </w:p>
    <w:p w14:paraId="14D5F0B1" w14:textId="77777777" w:rsidR="002A6F2D" w:rsidRDefault="002A6F2D" w:rsidP="002A6F2D">
      <w:pPr>
        <w:ind w:right="26"/>
        <w:jc w:val="both"/>
        <w:rPr>
          <w:rFonts w:cs="Arial"/>
        </w:rPr>
      </w:pPr>
      <w:r w:rsidRPr="00172456">
        <w:rPr>
          <w:rFonts w:cs="Arial"/>
        </w:rPr>
        <w:t> do not have English as a first language</w:t>
      </w:r>
    </w:p>
    <w:p w14:paraId="6E7F6A99" w14:textId="77777777" w:rsidR="002A6F2D" w:rsidRPr="00172456" w:rsidRDefault="002A6F2D" w:rsidP="002A6F2D">
      <w:pPr>
        <w:ind w:right="26"/>
        <w:jc w:val="both"/>
        <w:rPr>
          <w:rFonts w:cs="Arial"/>
        </w:rPr>
      </w:pPr>
    </w:p>
    <w:p w14:paraId="2929678B" w14:textId="77777777" w:rsidR="002A6F2D" w:rsidRPr="00172456" w:rsidRDefault="002A6F2D" w:rsidP="002A6F2D">
      <w:pPr>
        <w:ind w:right="26"/>
        <w:jc w:val="both"/>
        <w:rPr>
          <w:rFonts w:cs="Arial"/>
          <w:b/>
          <w:bCs/>
        </w:rPr>
      </w:pPr>
      <w:r w:rsidRPr="00172456">
        <w:rPr>
          <w:rFonts w:cs="Arial"/>
          <w:b/>
          <w:bCs/>
        </w:rPr>
        <w:t>5 Children with special educational needs and disabilities</w:t>
      </w:r>
    </w:p>
    <w:p w14:paraId="347611FE" w14:textId="77777777" w:rsidR="002A6F2D" w:rsidRPr="00172456" w:rsidRDefault="002A6F2D" w:rsidP="002A6F2D">
      <w:pPr>
        <w:ind w:right="26"/>
        <w:jc w:val="both"/>
        <w:rPr>
          <w:rFonts w:cs="Arial"/>
        </w:rPr>
      </w:pPr>
      <w:r w:rsidRPr="00172456">
        <w:rPr>
          <w:rFonts w:cs="Arial"/>
        </w:rPr>
        <w:t xml:space="preserve">5.1 Children with special educational needs (SEN) and disabilities can face additional </w:t>
      </w:r>
    </w:p>
    <w:p w14:paraId="309D1697" w14:textId="77777777" w:rsidR="002A6F2D" w:rsidRPr="00172456" w:rsidRDefault="002A6F2D" w:rsidP="002A6F2D">
      <w:pPr>
        <w:ind w:right="26"/>
        <w:jc w:val="both"/>
        <w:rPr>
          <w:rFonts w:cs="Arial"/>
        </w:rPr>
      </w:pPr>
      <w:r w:rsidRPr="00172456">
        <w:rPr>
          <w:rFonts w:cs="Arial"/>
        </w:rPr>
        <w:t xml:space="preserve">safeguarding challenges. Additional barriers can exist when recognising abuse and </w:t>
      </w:r>
    </w:p>
    <w:p w14:paraId="1578661D" w14:textId="77777777" w:rsidR="002A6F2D" w:rsidRPr="00172456" w:rsidRDefault="002A6F2D" w:rsidP="002A6F2D">
      <w:pPr>
        <w:ind w:right="26"/>
        <w:jc w:val="both"/>
        <w:rPr>
          <w:rFonts w:cs="Arial"/>
        </w:rPr>
      </w:pPr>
      <w:r w:rsidRPr="00172456">
        <w:rPr>
          <w:rFonts w:cs="Arial"/>
        </w:rPr>
        <w:t xml:space="preserve">neglect in this group of children, which can include: </w:t>
      </w:r>
    </w:p>
    <w:p w14:paraId="46F23669" w14:textId="77777777" w:rsidR="002A6F2D" w:rsidRPr="00172456" w:rsidRDefault="002A6F2D" w:rsidP="002A6F2D">
      <w:pPr>
        <w:ind w:right="26"/>
        <w:jc w:val="both"/>
        <w:rPr>
          <w:rFonts w:cs="Arial"/>
        </w:rPr>
      </w:pPr>
      <w:r w:rsidRPr="00172456">
        <w:rPr>
          <w:rFonts w:cs="Arial"/>
        </w:rPr>
        <w:lastRenderedPageBreak/>
        <w:t xml:space="preserve"> assumptions that indicators of possible abuse such as behaviour, mood and injury </w:t>
      </w:r>
    </w:p>
    <w:p w14:paraId="551E25BF" w14:textId="77777777" w:rsidR="002A6F2D" w:rsidRPr="00172456" w:rsidRDefault="002A6F2D" w:rsidP="002A6F2D">
      <w:pPr>
        <w:ind w:right="26"/>
        <w:jc w:val="both"/>
        <w:rPr>
          <w:rFonts w:cs="Arial"/>
        </w:rPr>
      </w:pPr>
      <w:r w:rsidRPr="00172456">
        <w:rPr>
          <w:rFonts w:cs="Arial"/>
        </w:rPr>
        <w:t>relate to the child’s disability without further exploration</w:t>
      </w:r>
      <w:r>
        <w:rPr>
          <w:rFonts w:cs="Arial"/>
        </w:rPr>
        <w:t>.</w:t>
      </w:r>
    </w:p>
    <w:p w14:paraId="009AF4CB" w14:textId="77777777" w:rsidR="002A6F2D" w:rsidRPr="00172456" w:rsidRDefault="002A6F2D" w:rsidP="002A6F2D">
      <w:pPr>
        <w:ind w:right="26"/>
        <w:jc w:val="both"/>
        <w:rPr>
          <w:rFonts w:cs="Arial"/>
        </w:rPr>
      </w:pPr>
      <w:r w:rsidRPr="00172456">
        <w:rPr>
          <w:rFonts w:cs="Arial"/>
        </w:rPr>
        <w:t> being more prone to peer group isolation than other children</w:t>
      </w:r>
      <w:r>
        <w:rPr>
          <w:rFonts w:cs="Arial"/>
        </w:rPr>
        <w:t>.</w:t>
      </w:r>
    </w:p>
    <w:p w14:paraId="53ADD282" w14:textId="77777777" w:rsidR="002A6F2D" w:rsidRPr="00172456" w:rsidRDefault="002A6F2D" w:rsidP="002A6F2D">
      <w:pPr>
        <w:ind w:right="26"/>
        <w:jc w:val="both"/>
        <w:rPr>
          <w:rFonts w:cs="Arial"/>
        </w:rPr>
      </w:pPr>
      <w:r w:rsidRPr="00172456">
        <w:rPr>
          <w:rFonts w:cs="Arial"/>
        </w:rPr>
        <w:t xml:space="preserve"> the potential for children with SEN and disabilities being disproportionally impacted </w:t>
      </w:r>
    </w:p>
    <w:p w14:paraId="4E7198FF" w14:textId="77777777" w:rsidR="002A6F2D" w:rsidRPr="00172456" w:rsidRDefault="002A6F2D" w:rsidP="002A6F2D">
      <w:pPr>
        <w:ind w:right="26"/>
        <w:jc w:val="both"/>
        <w:rPr>
          <w:rFonts w:cs="Arial"/>
        </w:rPr>
      </w:pPr>
      <w:r w:rsidRPr="00172456">
        <w:rPr>
          <w:rFonts w:cs="Arial"/>
        </w:rPr>
        <w:t>by behaviours such as bullying, without outwardly showing any signs; and</w:t>
      </w:r>
    </w:p>
    <w:p w14:paraId="770756C9" w14:textId="77777777" w:rsidR="002A6F2D" w:rsidRDefault="002A6F2D" w:rsidP="002A6F2D">
      <w:pPr>
        <w:ind w:right="26"/>
        <w:jc w:val="both"/>
        <w:rPr>
          <w:rFonts w:cs="Arial"/>
        </w:rPr>
      </w:pPr>
      <w:r w:rsidRPr="00172456">
        <w:rPr>
          <w:rFonts w:cs="Arial"/>
        </w:rPr>
        <w:t> communication barriers and difficulties in overcoming these barriers.</w:t>
      </w:r>
    </w:p>
    <w:p w14:paraId="3DA4A6E3" w14:textId="77777777" w:rsidR="00A009A4" w:rsidRDefault="00A009A4" w:rsidP="002A6F2D">
      <w:pPr>
        <w:ind w:right="26"/>
        <w:jc w:val="both"/>
        <w:rPr>
          <w:rFonts w:cs="Arial"/>
        </w:rPr>
      </w:pPr>
    </w:p>
    <w:p w14:paraId="669D87DA" w14:textId="332119D3" w:rsidR="002A6F2D" w:rsidRDefault="002A6F2D" w:rsidP="002A6F2D">
      <w:pPr>
        <w:ind w:right="26"/>
        <w:jc w:val="both"/>
        <w:rPr>
          <w:rFonts w:cs="Arial"/>
        </w:rPr>
      </w:pPr>
      <w:r w:rsidRPr="00172456">
        <w:rPr>
          <w:rFonts w:cs="Arial"/>
        </w:rPr>
        <w:t>5.2 Our staff are trained to be aware of and identify these additional barriers to ensure this group of children are appropriately safeguarded</w:t>
      </w:r>
      <w:r w:rsidR="00A009A4">
        <w:rPr>
          <w:rFonts w:cs="Arial"/>
        </w:rPr>
        <w:t>.</w:t>
      </w:r>
    </w:p>
    <w:p w14:paraId="4471ACA8" w14:textId="77777777" w:rsidR="002A6F2D" w:rsidRDefault="002A6F2D" w:rsidP="002A6F2D">
      <w:pPr>
        <w:ind w:right="26"/>
        <w:jc w:val="both"/>
        <w:rPr>
          <w:rFonts w:cs="Arial"/>
        </w:rPr>
      </w:pPr>
    </w:p>
    <w:p w14:paraId="57F9898A" w14:textId="77777777" w:rsidR="002A6F2D" w:rsidRPr="00172456" w:rsidRDefault="002A6F2D" w:rsidP="002A6F2D">
      <w:pPr>
        <w:ind w:right="26"/>
        <w:jc w:val="both"/>
        <w:rPr>
          <w:rFonts w:cs="Arial"/>
          <w:b/>
          <w:bCs/>
        </w:rPr>
      </w:pPr>
      <w:r w:rsidRPr="00172456">
        <w:rPr>
          <w:rFonts w:cs="Arial"/>
          <w:b/>
          <w:bCs/>
        </w:rPr>
        <w:t>6 Children missing education</w:t>
      </w:r>
    </w:p>
    <w:p w14:paraId="57FABFAC" w14:textId="49C2B0EC" w:rsidR="002A6F2D" w:rsidRDefault="002A6F2D" w:rsidP="002A6F2D">
      <w:pPr>
        <w:ind w:right="26"/>
        <w:jc w:val="both"/>
        <w:rPr>
          <w:rFonts w:cs="Arial"/>
        </w:rPr>
      </w:pPr>
      <w:r w:rsidRPr="00172456">
        <w:rPr>
          <w:rFonts w:cs="Arial"/>
        </w:rPr>
        <w:t xml:space="preserve">6.1 Children missing education, particularly repeatedly, can be an indicator of abuse and neglect, including sexual abuse or exploitation, child criminal exploitation, mental health problems, risk of travelling to conflict zones, risk of female genital mutilation or risk of forced marriage. Our staff are alert to these risks. </w:t>
      </w:r>
    </w:p>
    <w:p w14:paraId="1904AAEE" w14:textId="77777777" w:rsidR="00A009A4" w:rsidRPr="00172456" w:rsidRDefault="00A009A4" w:rsidP="002A6F2D">
      <w:pPr>
        <w:ind w:right="26"/>
        <w:jc w:val="both"/>
        <w:rPr>
          <w:rFonts w:cs="Arial"/>
        </w:rPr>
      </w:pPr>
    </w:p>
    <w:p w14:paraId="49980413" w14:textId="77777777" w:rsidR="002A6F2D" w:rsidRPr="00172456" w:rsidRDefault="002A6F2D" w:rsidP="002A6F2D">
      <w:pPr>
        <w:ind w:right="26"/>
        <w:jc w:val="both"/>
        <w:rPr>
          <w:rFonts w:cs="Arial"/>
        </w:rPr>
      </w:pPr>
      <w:r w:rsidRPr="00172456">
        <w:rPr>
          <w:rFonts w:cs="Arial"/>
        </w:rPr>
        <w:t xml:space="preserve">6.2 We closely monitor attendance, absence and exclusions and our DSL will take </w:t>
      </w:r>
    </w:p>
    <w:p w14:paraId="67E11787" w14:textId="77777777" w:rsidR="002A6F2D" w:rsidRPr="00172456" w:rsidRDefault="002A6F2D" w:rsidP="002A6F2D">
      <w:pPr>
        <w:ind w:right="26"/>
        <w:jc w:val="both"/>
        <w:rPr>
          <w:rFonts w:cs="Arial"/>
        </w:rPr>
      </w:pPr>
      <w:r w:rsidRPr="00172456">
        <w:rPr>
          <w:rFonts w:cs="Arial"/>
        </w:rPr>
        <w:t xml:space="preserve">appropriate action including notifying the local authority, particularly where children go </w:t>
      </w:r>
    </w:p>
    <w:p w14:paraId="415092F3" w14:textId="77777777" w:rsidR="002A6F2D" w:rsidRDefault="002A6F2D" w:rsidP="002A6F2D">
      <w:pPr>
        <w:ind w:right="26"/>
        <w:jc w:val="both"/>
        <w:rPr>
          <w:rFonts w:cs="Arial"/>
        </w:rPr>
      </w:pPr>
      <w:r w:rsidRPr="00172456">
        <w:rPr>
          <w:rFonts w:cs="Arial"/>
        </w:rPr>
        <w:t xml:space="preserve">missing on repeated occasions and/or are missing for periods during the school day. </w:t>
      </w:r>
    </w:p>
    <w:p w14:paraId="4B224640" w14:textId="77777777" w:rsidR="002A6F2D" w:rsidRPr="00172456" w:rsidRDefault="002A6F2D" w:rsidP="002A6F2D">
      <w:pPr>
        <w:ind w:right="26"/>
        <w:jc w:val="both"/>
        <w:rPr>
          <w:rFonts w:cs="Arial"/>
        </w:rPr>
      </w:pPr>
    </w:p>
    <w:p w14:paraId="7CEDD425" w14:textId="77777777" w:rsidR="002A6F2D" w:rsidRPr="00172456" w:rsidRDefault="002A6F2D" w:rsidP="002A6F2D">
      <w:pPr>
        <w:ind w:right="26"/>
        <w:jc w:val="both"/>
        <w:rPr>
          <w:rFonts w:cs="Arial"/>
          <w:b/>
          <w:bCs/>
        </w:rPr>
      </w:pPr>
      <w:r w:rsidRPr="00172456">
        <w:rPr>
          <w:rFonts w:cs="Arial"/>
          <w:b/>
          <w:bCs/>
        </w:rPr>
        <w:t>7 Mental health</w:t>
      </w:r>
    </w:p>
    <w:p w14:paraId="0B4D4CE6" w14:textId="401E2C27" w:rsidR="002A6F2D" w:rsidRPr="00172456" w:rsidRDefault="002A6F2D" w:rsidP="002A6F2D">
      <w:pPr>
        <w:ind w:right="26"/>
        <w:jc w:val="both"/>
        <w:rPr>
          <w:rFonts w:cs="Arial"/>
        </w:rPr>
      </w:pPr>
      <w:r w:rsidRPr="00172456">
        <w:rPr>
          <w:rFonts w:cs="Arial"/>
        </w:rPr>
        <w:t xml:space="preserve">7.1 Schools have an important role to play in supporting the mental health and wellbeing of their pupils. </w:t>
      </w:r>
    </w:p>
    <w:p w14:paraId="2F8BD172" w14:textId="77777777" w:rsidR="002A6F2D" w:rsidRPr="00172456" w:rsidRDefault="002A6F2D" w:rsidP="002A6F2D">
      <w:pPr>
        <w:ind w:right="26"/>
        <w:jc w:val="both"/>
        <w:rPr>
          <w:rFonts w:cs="Arial"/>
        </w:rPr>
      </w:pPr>
      <w:r w:rsidRPr="00172456">
        <w:rPr>
          <w:rFonts w:cs="Arial"/>
        </w:rPr>
        <w:t xml:space="preserve">7.2 All staff are aware that mental health problems can be an indicator that a child has </w:t>
      </w:r>
    </w:p>
    <w:p w14:paraId="2D6DEAF1" w14:textId="1004A1E2" w:rsidR="002A6F2D" w:rsidRPr="00172456" w:rsidRDefault="002A6F2D" w:rsidP="002A6F2D">
      <w:pPr>
        <w:ind w:right="26"/>
        <w:jc w:val="both"/>
        <w:rPr>
          <w:rFonts w:cs="Arial"/>
        </w:rPr>
      </w:pPr>
      <w:r w:rsidRPr="00172456">
        <w:rPr>
          <w:rFonts w:cs="Arial"/>
        </w:rPr>
        <w:t>suffered or is at risk of suffering abuse, neglect or exploitation. Staff are also aware that where children have suffered adverse childhood experiences those experiences can impact on their mental health, behaviour and education.</w:t>
      </w:r>
    </w:p>
    <w:p w14:paraId="26E36B68" w14:textId="1F70ACF8" w:rsidR="002A6F2D" w:rsidRDefault="002A6F2D" w:rsidP="002A6F2D">
      <w:pPr>
        <w:ind w:right="26"/>
        <w:jc w:val="both"/>
        <w:rPr>
          <w:rFonts w:cs="Arial"/>
        </w:rPr>
      </w:pPr>
      <w:r w:rsidRPr="00172456">
        <w:rPr>
          <w:rFonts w:cs="Arial"/>
        </w:rPr>
        <w:t xml:space="preserve">7.3 Where staff are concerned that a child’s mental health is also a safeguarding concern, they will discuss it with the DSL or a deputy. </w:t>
      </w:r>
    </w:p>
    <w:p w14:paraId="1991AFE7" w14:textId="77777777" w:rsidR="00A009A4" w:rsidRPr="00172456" w:rsidRDefault="00A009A4" w:rsidP="002A6F2D">
      <w:pPr>
        <w:ind w:right="26"/>
        <w:jc w:val="both"/>
        <w:rPr>
          <w:rFonts w:cs="Arial"/>
        </w:rPr>
      </w:pPr>
    </w:p>
    <w:p w14:paraId="7D9C4D91" w14:textId="77777777" w:rsidR="002A6F2D" w:rsidRPr="00A009A4" w:rsidRDefault="002A6F2D" w:rsidP="002A6F2D">
      <w:pPr>
        <w:ind w:right="26"/>
        <w:jc w:val="both"/>
        <w:rPr>
          <w:rFonts w:cs="Arial"/>
          <w:b/>
          <w:bCs/>
        </w:rPr>
      </w:pPr>
      <w:r w:rsidRPr="00A009A4">
        <w:rPr>
          <w:rFonts w:cs="Arial"/>
          <w:b/>
          <w:bCs/>
        </w:rPr>
        <w:t>8 Children who are lesbian, gay, bi or trans (LGBT)</w:t>
      </w:r>
    </w:p>
    <w:p w14:paraId="3F299036" w14:textId="2A97AFF8" w:rsidR="002A6F2D" w:rsidRPr="00172456" w:rsidRDefault="002A6F2D" w:rsidP="002A6F2D">
      <w:pPr>
        <w:ind w:right="26"/>
        <w:jc w:val="both"/>
        <w:rPr>
          <w:rFonts w:cs="Arial"/>
        </w:rPr>
      </w:pPr>
      <w:r w:rsidRPr="00172456">
        <w:rPr>
          <w:rFonts w:cs="Arial"/>
        </w:rPr>
        <w:t xml:space="preserve">8.1 The fact that a child or a young person may be LGBT is not in itself an inherent risk factor for harm. Unfortunately, children who are LGBT, or are simply perceived to be LGBT, can be targeted by other children. The risk to these children can be compounded where children who are LGBT lack a trusted adult with whom they can be open. </w:t>
      </w:r>
    </w:p>
    <w:p w14:paraId="388E438E" w14:textId="77777777" w:rsidR="002A6F2D" w:rsidRDefault="002A6F2D" w:rsidP="002A6F2D">
      <w:pPr>
        <w:ind w:right="26"/>
        <w:jc w:val="both"/>
        <w:rPr>
          <w:rFonts w:cs="Arial"/>
        </w:rPr>
      </w:pPr>
      <w:r w:rsidRPr="00172456">
        <w:rPr>
          <w:rFonts w:cs="Arial"/>
        </w:rPr>
        <w:t xml:space="preserve">8.2 Our staff endeavour to reduce the barriers and provide a safe space for those children to speak out or share their concerns with them. </w:t>
      </w:r>
    </w:p>
    <w:p w14:paraId="44C2738E" w14:textId="77777777" w:rsidR="002A6F2D" w:rsidRPr="00172456" w:rsidRDefault="002A6F2D" w:rsidP="002A6F2D">
      <w:pPr>
        <w:ind w:right="26"/>
        <w:jc w:val="both"/>
        <w:rPr>
          <w:rFonts w:cs="Arial"/>
        </w:rPr>
      </w:pPr>
    </w:p>
    <w:p w14:paraId="72D7E7AC" w14:textId="77777777" w:rsidR="002A6F2D" w:rsidRPr="00172456" w:rsidRDefault="002A6F2D" w:rsidP="002A6F2D">
      <w:pPr>
        <w:ind w:right="26"/>
        <w:jc w:val="both"/>
        <w:rPr>
          <w:rFonts w:cs="Arial"/>
          <w:b/>
          <w:bCs/>
        </w:rPr>
      </w:pPr>
      <w:r w:rsidRPr="00172456">
        <w:rPr>
          <w:rFonts w:cs="Arial"/>
          <w:b/>
          <w:bCs/>
        </w:rPr>
        <w:t>9 Child-on-child abuse</w:t>
      </w:r>
    </w:p>
    <w:p w14:paraId="2385608D" w14:textId="05202A43" w:rsidR="002A6F2D" w:rsidRPr="00172456" w:rsidRDefault="002A6F2D" w:rsidP="002A6F2D">
      <w:pPr>
        <w:ind w:right="26"/>
        <w:jc w:val="both"/>
        <w:rPr>
          <w:rFonts w:cs="Arial"/>
        </w:rPr>
      </w:pPr>
      <w:r w:rsidRPr="00172456">
        <w:rPr>
          <w:rFonts w:cs="Arial"/>
        </w:rPr>
        <w:t xml:space="preserve">9.1 Child-on-child abuse – children harming other children - is unacceptable and will be taken seriously; it will not be tolerated or passed off as ‘banter’, ‘just having a laugh’, </w:t>
      </w:r>
    </w:p>
    <w:p w14:paraId="7AF480FE" w14:textId="6102AB9B" w:rsidR="002A6F2D" w:rsidRPr="00172456" w:rsidRDefault="002A6F2D" w:rsidP="002A6F2D">
      <w:pPr>
        <w:ind w:right="26"/>
        <w:jc w:val="both"/>
        <w:rPr>
          <w:rFonts w:cs="Arial"/>
        </w:rPr>
      </w:pPr>
      <w:r w:rsidRPr="00172456">
        <w:rPr>
          <w:rFonts w:cs="Arial"/>
        </w:rPr>
        <w:t xml:space="preserve">‘part of growing up’ or ‘boys being boys’. It is more likely that boys will be perpetrators of child on child abuse and girls’ victims, but allegations will be dealt with in the same </w:t>
      </w:r>
    </w:p>
    <w:p w14:paraId="110590DB" w14:textId="77777777" w:rsidR="002A6F2D" w:rsidRDefault="002A6F2D" w:rsidP="002A6F2D">
      <w:pPr>
        <w:ind w:right="26"/>
        <w:jc w:val="both"/>
        <w:rPr>
          <w:rFonts w:cs="Arial"/>
        </w:rPr>
      </w:pPr>
      <w:r w:rsidRPr="00172456">
        <w:rPr>
          <w:rFonts w:cs="Arial"/>
        </w:rPr>
        <w:t>manner, regardless of whether they are made by boys or girls.</w:t>
      </w:r>
    </w:p>
    <w:p w14:paraId="1D92C959" w14:textId="77777777" w:rsidR="002A6F2D" w:rsidRPr="00172456" w:rsidRDefault="002A6F2D" w:rsidP="002A6F2D">
      <w:pPr>
        <w:ind w:right="26"/>
        <w:jc w:val="both"/>
        <w:rPr>
          <w:rFonts w:cs="Arial"/>
        </w:rPr>
      </w:pPr>
    </w:p>
    <w:p w14:paraId="6133EEFF" w14:textId="5B8E47B1" w:rsidR="002A6F2D" w:rsidRDefault="002A6F2D" w:rsidP="002A6F2D">
      <w:pPr>
        <w:ind w:right="26"/>
        <w:jc w:val="both"/>
        <w:rPr>
          <w:rFonts w:cs="Arial"/>
        </w:rPr>
      </w:pPr>
      <w:r w:rsidRPr="00172456">
        <w:rPr>
          <w:rFonts w:cs="Arial"/>
        </w:rPr>
        <w:t>9.2 All staff should be clear about the school’s policy and procedures for addressing child</w:t>
      </w:r>
      <w:r w:rsidR="00A009A4">
        <w:rPr>
          <w:rFonts w:cs="Arial"/>
        </w:rPr>
        <w:t xml:space="preserve"> </w:t>
      </w:r>
      <w:r w:rsidRPr="00172456">
        <w:rPr>
          <w:rFonts w:cs="Arial"/>
        </w:rPr>
        <w:t xml:space="preserve">on-child abuse and maintain an attitude of ‘it could happen here’. </w:t>
      </w:r>
    </w:p>
    <w:p w14:paraId="20648D26" w14:textId="77777777" w:rsidR="002A6F2D" w:rsidRPr="00172456" w:rsidRDefault="002A6F2D" w:rsidP="002A6F2D">
      <w:pPr>
        <w:ind w:right="26"/>
        <w:jc w:val="both"/>
        <w:rPr>
          <w:rFonts w:cs="Arial"/>
        </w:rPr>
      </w:pPr>
    </w:p>
    <w:p w14:paraId="4C879C7B" w14:textId="77777777" w:rsidR="002A6F2D" w:rsidRPr="00172456" w:rsidRDefault="002A6F2D" w:rsidP="002A6F2D">
      <w:pPr>
        <w:ind w:right="26"/>
        <w:jc w:val="both"/>
        <w:rPr>
          <w:rFonts w:cs="Arial"/>
        </w:rPr>
      </w:pPr>
      <w:r w:rsidRPr="00172456">
        <w:rPr>
          <w:rFonts w:cs="Arial"/>
        </w:rPr>
        <w:t xml:space="preserve">9.3 </w:t>
      </w:r>
      <w:r>
        <w:rPr>
          <w:rFonts w:cs="Arial"/>
        </w:rPr>
        <w:t>Child on Child</w:t>
      </w:r>
      <w:r w:rsidRPr="00172456">
        <w:rPr>
          <w:rFonts w:cs="Arial"/>
        </w:rPr>
        <w:t xml:space="preserve"> abuse can take many forms, including:</w:t>
      </w:r>
    </w:p>
    <w:p w14:paraId="098B04F0" w14:textId="77777777" w:rsidR="002A6F2D" w:rsidRPr="00172456" w:rsidRDefault="002A6F2D" w:rsidP="002A6F2D">
      <w:pPr>
        <w:ind w:right="26"/>
        <w:jc w:val="both"/>
        <w:rPr>
          <w:rFonts w:cs="Arial"/>
        </w:rPr>
      </w:pPr>
      <w:r w:rsidRPr="00172456">
        <w:rPr>
          <w:rFonts w:cs="Arial"/>
        </w:rPr>
        <w:t> physical abuse such as shaking, hitting, biting, kicking or hair pulling</w:t>
      </w:r>
    </w:p>
    <w:p w14:paraId="35490E08" w14:textId="77777777" w:rsidR="002A6F2D" w:rsidRPr="00172456" w:rsidRDefault="002A6F2D" w:rsidP="002A6F2D">
      <w:pPr>
        <w:ind w:right="26"/>
        <w:jc w:val="both"/>
        <w:rPr>
          <w:rFonts w:cs="Arial"/>
        </w:rPr>
      </w:pPr>
      <w:r w:rsidRPr="00172456">
        <w:rPr>
          <w:rFonts w:cs="Arial"/>
        </w:rPr>
        <w:lastRenderedPageBreak/>
        <w:t> bullying, including cyberbullying, prejudice-based and discriminatory bullying</w:t>
      </w:r>
    </w:p>
    <w:p w14:paraId="4EAC0E24" w14:textId="77777777" w:rsidR="002A6F2D" w:rsidRPr="00172456" w:rsidRDefault="002A6F2D" w:rsidP="002A6F2D">
      <w:pPr>
        <w:ind w:right="26"/>
        <w:jc w:val="both"/>
        <w:rPr>
          <w:rFonts w:cs="Arial"/>
        </w:rPr>
      </w:pPr>
      <w:r w:rsidRPr="00172456">
        <w:rPr>
          <w:rFonts w:cs="Arial"/>
        </w:rPr>
        <w:t xml:space="preserve"> sexual violence and harassment such as rape and sexual assault or sexual </w:t>
      </w:r>
    </w:p>
    <w:p w14:paraId="39A74EA0" w14:textId="77777777" w:rsidR="002A6F2D" w:rsidRPr="00172456" w:rsidRDefault="002A6F2D" w:rsidP="002A6F2D">
      <w:pPr>
        <w:ind w:right="26"/>
        <w:jc w:val="both"/>
        <w:rPr>
          <w:rFonts w:cs="Arial"/>
        </w:rPr>
      </w:pPr>
      <w:r w:rsidRPr="00172456">
        <w:rPr>
          <w:rFonts w:cs="Arial"/>
        </w:rPr>
        <w:t>comments and inappropriate sexual language, remarks or jokes</w:t>
      </w:r>
    </w:p>
    <w:p w14:paraId="628017E8" w14:textId="77777777" w:rsidR="002A6F2D" w:rsidRPr="00172456" w:rsidRDefault="002A6F2D" w:rsidP="002A6F2D">
      <w:pPr>
        <w:ind w:right="26"/>
        <w:jc w:val="both"/>
        <w:rPr>
          <w:rFonts w:cs="Arial"/>
        </w:rPr>
      </w:pPr>
      <w:r w:rsidRPr="00172456">
        <w:rPr>
          <w:rFonts w:cs="Arial"/>
        </w:rPr>
        <w:t xml:space="preserve"> causing someone to engage in sexual activity without consent, such as </w:t>
      </w:r>
    </w:p>
    <w:p w14:paraId="6721F991" w14:textId="77777777" w:rsidR="002A6F2D" w:rsidRPr="00172456" w:rsidRDefault="002A6F2D" w:rsidP="002A6F2D">
      <w:pPr>
        <w:ind w:right="26"/>
        <w:jc w:val="both"/>
        <w:rPr>
          <w:rFonts w:cs="Arial"/>
        </w:rPr>
      </w:pPr>
      <w:r w:rsidRPr="00172456">
        <w:rPr>
          <w:rFonts w:cs="Arial"/>
        </w:rPr>
        <w:t xml:space="preserve">forcing someone to strip, touch themselves sexually, or to engage in sexual </w:t>
      </w:r>
    </w:p>
    <w:p w14:paraId="1D702B29" w14:textId="77777777" w:rsidR="002A6F2D" w:rsidRPr="00172456" w:rsidRDefault="002A6F2D" w:rsidP="002A6F2D">
      <w:pPr>
        <w:ind w:right="26"/>
        <w:jc w:val="both"/>
        <w:rPr>
          <w:rFonts w:cs="Arial"/>
        </w:rPr>
      </w:pPr>
      <w:r w:rsidRPr="00172456">
        <w:rPr>
          <w:rFonts w:cs="Arial"/>
        </w:rPr>
        <w:t>activity with a third party</w:t>
      </w:r>
    </w:p>
    <w:p w14:paraId="7334848E" w14:textId="77777777" w:rsidR="002A6F2D" w:rsidRPr="00172456" w:rsidRDefault="002A6F2D" w:rsidP="002A6F2D">
      <w:pPr>
        <w:ind w:right="26"/>
        <w:jc w:val="both"/>
        <w:rPr>
          <w:rFonts w:cs="Arial"/>
        </w:rPr>
      </w:pPr>
      <w:r w:rsidRPr="00172456">
        <w:rPr>
          <w:rFonts w:cs="Arial"/>
        </w:rPr>
        <w:t xml:space="preserve"> upskirting, which involves taking a picture under a person’s clothing without their </w:t>
      </w:r>
    </w:p>
    <w:p w14:paraId="40CE326C" w14:textId="77777777" w:rsidR="002A6F2D" w:rsidRPr="00172456" w:rsidRDefault="002A6F2D" w:rsidP="002A6F2D">
      <w:pPr>
        <w:ind w:right="26"/>
        <w:jc w:val="both"/>
        <w:rPr>
          <w:rFonts w:cs="Arial"/>
        </w:rPr>
      </w:pPr>
      <w:r w:rsidRPr="00172456">
        <w:rPr>
          <w:rFonts w:cs="Arial"/>
        </w:rPr>
        <w:t xml:space="preserve">knowledge for the purposes of sexual gratification or to cause humiliation, distress </w:t>
      </w:r>
    </w:p>
    <w:p w14:paraId="4171365F" w14:textId="77777777" w:rsidR="002A6F2D" w:rsidRPr="00172456" w:rsidRDefault="002A6F2D" w:rsidP="002A6F2D">
      <w:pPr>
        <w:ind w:right="26"/>
        <w:jc w:val="both"/>
        <w:rPr>
          <w:rFonts w:cs="Arial"/>
        </w:rPr>
      </w:pPr>
      <w:r w:rsidRPr="00172456">
        <w:rPr>
          <w:rFonts w:cs="Arial"/>
        </w:rPr>
        <w:t>or alarm</w:t>
      </w:r>
    </w:p>
    <w:p w14:paraId="2F3FABE3" w14:textId="77777777" w:rsidR="002A6F2D" w:rsidRPr="00172456" w:rsidRDefault="002A6F2D" w:rsidP="002A6F2D">
      <w:pPr>
        <w:ind w:right="26"/>
        <w:jc w:val="both"/>
        <w:rPr>
          <w:rFonts w:cs="Arial"/>
        </w:rPr>
      </w:pPr>
      <w:r w:rsidRPr="00172456">
        <w:rPr>
          <w:rFonts w:cs="Arial"/>
        </w:rPr>
        <w:t xml:space="preserve"> consensual and non-consensual sharing of nude and semi-nude images </w:t>
      </w:r>
    </w:p>
    <w:p w14:paraId="38B1E0FB" w14:textId="77777777" w:rsidR="002A6F2D" w:rsidRPr="00172456" w:rsidRDefault="002A6F2D" w:rsidP="002A6F2D">
      <w:pPr>
        <w:ind w:right="26"/>
        <w:jc w:val="both"/>
        <w:rPr>
          <w:rFonts w:cs="Arial"/>
        </w:rPr>
      </w:pPr>
      <w:r w:rsidRPr="00172456">
        <w:rPr>
          <w:rFonts w:cs="Arial"/>
        </w:rPr>
        <w:t xml:space="preserve">and/or videos (also known as sexting or youth produced sexual imagery) </w:t>
      </w:r>
    </w:p>
    <w:p w14:paraId="1B10DBE5" w14:textId="77777777" w:rsidR="002A6F2D" w:rsidRPr="00172456" w:rsidRDefault="002A6F2D" w:rsidP="002A6F2D">
      <w:pPr>
        <w:ind w:right="26"/>
        <w:jc w:val="both"/>
        <w:rPr>
          <w:rFonts w:cs="Arial"/>
        </w:rPr>
      </w:pPr>
      <w:r w:rsidRPr="00172456">
        <w:rPr>
          <w:rFonts w:cs="Arial"/>
        </w:rPr>
        <w:t>including pressuring others to share sexual content</w:t>
      </w:r>
    </w:p>
    <w:p w14:paraId="70D0AA71" w14:textId="77777777" w:rsidR="002A6F2D" w:rsidRPr="00172456" w:rsidRDefault="002A6F2D" w:rsidP="002A6F2D">
      <w:pPr>
        <w:ind w:right="26"/>
        <w:jc w:val="both"/>
        <w:rPr>
          <w:rFonts w:cs="Arial"/>
        </w:rPr>
      </w:pPr>
      <w:r w:rsidRPr="00172456">
        <w:rPr>
          <w:rFonts w:cs="Arial"/>
        </w:rPr>
        <w:t xml:space="preserve"> abuse in intimate personal relationships between peers (also known as </w:t>
      </w:r>
    </w:p>
    <w:p w14:paraId="1027B17B" w14:textId="77777777" w:rsidR="002A6F2D" w:rsidRPr="00172456" w:rsidRDefault="002A6F2D" w:rsidP="002A6F2D">
      <w:pPr>
        <w:ind w:right="26"/>
        <w:jc w:val="both"/>
        <w:rPr>
          <w:rFonts w:cs="Arial"/>
        </w:rPr>
      </w:pPr>
      <w:r w:rsidRPr="00172456">
        <w:rPr>
          <w:rFonts w:cs="Arial"/>
        </w:rPr>
        <w:t xml:space="preserve">teenage relationship abuse) - such as a pattern of actual or threatened acts of </w:t>
      </w:r>
    </w:p>
    <w:p w14:paraId="5DD07C0C" w14:textId="77777777" w:rsidR="002A6F2D" w:rsidRPr="00172456" w:rsidRDefault="002A6F2D" w:rsidP="002A6F2D">
      <w:pPr>
        <w:ind w:right="26"/>
        <w:jc w:val="both"/>
        <w:rPr>
          <w:rFonts w:cs="Arial"/>
        </w:rPr>
      </w:pPr>
      <w:r w:rsidRPr="00172456">
        <w:rPr>
          <w:rFonts w:cs="Arial"/>
        </w:rPr>
        <w:t>physical, sexual or emotional abuse</w:t>
      </w:r>
    </w:p>
    <w:p w14:paraId="2233B353" w14:textId="77777777" w:rsidR="002A6F2D" w:rsidRPr="00172456" w:rsidRDefault="002A6F2D" w:rsidP="002A6F2D">
      <w:pPr>
        <w:ind w:right="26"/>
        <w:jc w:val="both"/>
        <w:rPr>
          <w:rFonts w:cs="Arial"/>
        </w:rPr>
      </w:pPr>
      <w:r w:rsidRPr="00172456">
        <w:rPr>
          <w:rFonts w:cs="Arial"/>
        </w:rPr>
        <w:t xml:space="preserve"> initiation/hazing – used to induct newcomers into sports teams or school groups </w:t>
      </w:r>
    </w:p>
    <w:p w14:paraId="34733E43" w14:textId="77777777" w:rsidR="002A6F2D" w:rsidRPr="00172456" w:rsidRDefault="002A6F2D" w:rsidP="002A6F2D">
      <w:pPr>
        <w:ind w:right="26"/>
        <w:jc w:val="both"/>
        <w:rPr>
          <w:rFonts w:cs="Arial"/>
        </w:rPr>
      </w:pPr>
      <w:r w:rsidRPr="00172456">
        <w:rPr>
          <w:rFonts w:cs="Arial"/>
        </w:rPr>
        <w:t xml:space="preserve">by subjecting them to potentially humiliating or abusing trials with the aim of </w:t>
      </w:r>
    </w:p>
    <w:p w14:paraId="44285247" w14:textId="77777777" w:rsidR="002A6F2D" w:rsidRDefault="002A6F2D" w:rsidP="002A6F2D">
      <w:pPr>
        <w:ind w:right="26"/>
        <w:jc w:val="both"/>
        <w:rPr>
          <w:rFonts w:cs="Arial"/>
        </w:rPr>
      </w:pPr>
      <w:r w:rsidRPr="00172456">
        <w:rPr>
          <w:rFonts w:cs="Arial"/>
        </w:rPr>
        <w:t xml:space="preserve">creating a bond </w:t>
      </w:r>
    </w:p>
    <w:p w14:paraId="44DDDA44" w14:textId="77777777" w:rsidR="00D6273A" w:rsidRPr="00172456" w:rsidRDefault="00D6273A" w:rsidP="002A6F2D">
      <w:pPr>
        <w:ind w:right="26"/>
        <w:jc w:val="both"/>
        <w:rPr>
          <w:rFonts w:cs="Arial"/>
        </w:rPr>
      </w:pPr>
    </w:p>
    <w:p w14:paraId="4DBD4DD1" w14:textId="1A8F8D43" w:rsidR="002A6F2D" w:rsidRPr="00172456" w:rsidRDefault="002A6F2D" w:rsidP="002A6F2D">
      <w:pPr>
        <w:ind w:right="26"/>
        <w:jc w:val="both"/>
        <w:rPr>
          <w:rFonts w:cs="Arial"/>
        </w:rPr>
      </w:pPr>
      <w:r w:rsidRPr="00172456">
        <w:rPr>
          <w:rFonts w:cs="Arial"/>
        </w:rPr>
        <w:t>9.4 Different gender issues can be prevalent when dealing with child-on-child abuse, for example girls being sexually touched/assaulted or boys being subject to initiation/hazing type violence.</w:t>
      </w:r>
    </w:p>
    <w:p w14:paraId="4696AA70" w14:textId="5E82B0B0" w:rsidR="002A6F2D" w:rsidRDefault="002A6F2D" w:rsidP="002A6F2D">
      <w:pPr>
        <w:ind w:right="26"/>
        <w:jc w:val="both"/>
        <w:rPr>
          <w:rFonts w:cs="Arial"/>
        </w:rPr>
      </w:pPr>
      <w:r w:rsidRPr="00172456">
        <w:rPr>
          <w:rFonts w:cs="Arial"/>
        </w:rPr>
        <w:t xml:space="preserve">9.5 All staff recognise that that even if there are no reported cases of child-on-child abuse, such abuse may still be taking place but is not being reported. </w:t>
      </w:r>
    </w:p>
    <w:p w14:paraId="1D15558B" w14:textId="77777777" w:rsidR="002A6F2D" w:rsidRPr="00172456" w:rsidRDefault="002A6F2D" w:rsidP="002A6F2D">
      <w:pPr>
        <w:ind w:right="26"/>
        <w:jc w:val="both"/>
        <w:rPr>
          <w:rFonts w:cs="Arial"/>
        </w:rPr>
      </w:pPr>
    </w:p>
    <w:p w14:paraId="567F7A94" w14:textId="77777777" w:rsidR="002A6F2D" w:rsidRPr="00172456" w:rsidRDefault="002A6F2D" w:rsidP="002A6F2D">
      <w:pPr>
        <w:ind w:right="26"/>
        <w:jc w:val="both"/>
        <w:rPr>
          <w:rFonts w:cs="Arial"/>
          <w:b/>
          <w:bCs/>
        </w:rPr>
      </w:pPr>
      <w:r w:rsidRPr="00172456">
        <w:rPr>
          <w:rFonts w:cs="Arial"/>
          <w:b/>
          <w:bCs/>
        </w:rPr>
        <w:t>9.6 Minimising risk</w:t>
      </w:r>
    </w:p>
    <w:p w14:paraId="738E6BBC" w14:textId="77777777" w:rsidR="002A6F2D" w:rsidRPr="00172456" w:rsidRDefault="002A6F2D" w:rsidP="002A6F2D">
      <w:pPr>
        <w:ind w:right="26"/>
        <w:jc w:val="both"/>
        <w:rPr>
          <w:rFonts w:cs="Arial"/>
        </w:rPr>
      </w:pPr>
      <w:r w:rsidRPr="00172456">
        <w:rPr>
          <w:rFonts w:cs="Arial"/>
        </w:rPr>
        <w:t>We take the following steps to minimise or prevent the risk of child-on-child abuse:</w:t>
      </w:r>
    </w:p>
    <w:p w14:paraId="39C801AF" w14:textId="77777777" w:rsidR="002A6F2D" w:rsidRPr="00172456" w:rsidRDefault="002A6F2D" w:rsidP="002A6F2D">
      <w:pPr>
        <w:ind w:right="26"/>
        <w:jc w:val="both"/>
        <w:rPr>
          <w:rFonts w:cs="Arial"/>
        </w:rPr>
      </w:pPr>
      <w:r w:rsidRPr="00172456">
        <w:rPr>
          <w:rFonts w:cs="Arial"/>
        </w:rPr>
        <w:t xml:space="preserve"> Promoting an open and honest environment where children feel safe and </w:t>
      </w:r>
    </w:p>
    <w:p w14:paraId="48F5701D" w14:textId="77777777" w:rsidR="002A6F2D" w:rsidRPr="00172456" w:rsidRDefault="002A6F2D" w:rsidP="002A6F2D">
      <w:pPr>
        <w:ind w:right="26"/>
        <w:jc w:val="both"/>
        <w:rPr>
          <w:rFonts w:cs="Arial"/>
        </w:rPr>
      </w:pPr>
      <w:r w:rsidRPr="00172456">
        <w:rPr>
          <w:rFonts w:cs="Arial"/>
        </w:rPr>
        <w:t>confident to share their concerns and worries</w:t>
      </w:r>
    </w:p>
    <w:p w14:paraId="0ADAE4B3" w14:textId="77777777" w:rsidR="002A6F2D" w:rsidRPr="00172456" w:rsidRDefault="002A6F2D" w:rsidP="002A6F2D">
      <w:pPr>
        <w:ind w:right="26"/>
        <w:jc w:val="both"/>
        <w:rPr>
          <w:rFonts w:cs="Arial"/>
        </w:rPr>
      </w:pPr>
      <w:r w:rsidRPr="00172456">
        <w:rPr>
          <w:rFonts w:cs="Arial"/>
        </w:rPr>
        <w:t> Using assemblies to outline acceptable and unacceptable behaviour</w:t>
      </w:r>
    </w:p>
    <w:p w14:paraId="0A846A8B" w14:textId="77777777" w:rsidR="002A6F2D" w:rsidRPr="00172456" w:rsidRDefault="002A6F2D" w:rsidP="002A6F2D">
      <w:pPr>
        <w:ind w:right="26"/>
        <w:jc w:val="both"/>
        <w:rPr>
          <w:rFonts w:cs="Arial"/>
        </w:rPr>
      </w:pPr>
      <w:r w:rsidRPr="00172456">
        <w:rPr>
          <w:rFonts w:cs="Arial"/>
        </w:rPr>
        <w:t xml:space="preserve"> Using PSHE to educate and reinforce our messages through </w:t>
      </w:r>
    </w:p>
    <w:p w14:paraId="14F7FCDD" w14:textId="77777777" w:rsidR="002A6F2D" w:rsidRPr="00172456" w:rsidRDefault="002A6F2D" w:rsidP="002A6F2D">
      <w:pPr>
        <w:ind w:right="26"/>
        <w:jc w:val="both"/>
        <w:rPr>
          <w:rFonts w:cs="Arial"/>
        </w:rPr>
      </w:pPr>
      <w:r w:rsidRPr="00172456">
        <w:rPr>
          <w:rFonts w:cs="Arial"/>
        </w:rPr>
        <w:t>stories, role play, current affairs and other suitable activities</w:t>
      </w:r>
    </w:p>
    <w:p w14:paraId="08AC5DC4" w14:textId="77777777" w:rsidR="002A6F2D" w:rsidRPr="00172456" w:rsidRDefault="002A6F2D" w:rsidP="002A6F2D">
      <w:pPr>
        <w:ind w:right="26"/>
        <w:jc w:val="both"/>
        <w:rPr>
          <w:rFonts w:cs="Arial"/>
        </w:rPr>
      </w:pPr>
      <w:r w:rsidRPr="00172456">
        <w:rPr>
          <w:rFonts w:cs="Arial"/>
        </w:rPr>
        <w:t xml:space="preserve"> Ensuring that the school is well supervised, especially in areas where </w:t>
      </w:r>
    </w:p>
    <w:p w14:paraId="5795D383" w14:textId="77777777" w:rsidR="002A6F2D" w:rsidRDefault="002A6F2D" w:rsidP="002A6F2D">
      <w:pPr>
        <w:ind w:right="26"/>
        <w:jc w:val="both"/>
        <w:rPr>
          <w:rFonts w:cs="Arial"/>
        </w:rPr>
      </w:pPr>
      <w:r w:rsidRPr="00172456">
        <w:rPr>
          <w:rFonts w:cs="Arial"/>
        </w:rPr>
        <w:t>children might be vulnerable.</w:t>
      </w:r>
    </w:p>
    <w:p w14:paraId="29E021FB" w14:textId="77777777" w:rsidR="002A6F2D" w:rsidRPr="00172456" w:rsidRDefault="002A6F2D" w:rsidP="002A6F2D">
      <w:pPr>
        <w:ind w:right="26"/>
        <w:jc w:val="both"/>
        <w:rPr>
          <w:rFonts w:cs="Arial"/>
        </w:rPr>
      </w:pPr>
    </w:p>
    <w:p w14:paraId="16846869" w14:textId="77777777" w:rsidR="002A6F2D" w:rsidRPr="00172456" w:rsidRDefault="002A6F2D" w:rsidP="002A6F2D">
      <w:pPr>
        <w:ind w:right="26"/>
        <w:jc w:val="both"/>
        <w:rPr>
          <w:rFonts w:cs="Arial"/>
          <w:b/>
          <w:bCs/>
        </w:rPr>
      </w:pPr>
      <w:r w:rsidRPr="00172456">
        <w:rPr>
          <w:rFonts w:cs="Arial"/>
          <w:b/>
          <w:bCs/>
        </w:rPr>
        <w:t>9.7 Investigating allegations</w:t>
      </w:r>
    </w:p>
    <w:p w14:paraId="70A64FE5" w14:textId="77777777" w:rsidR="002A6F2D" w:rsidRPr="00172456" w:rsidRDefault="002A6F2D" w:rsidP="002A6F2D">
      <w:pPr>
        <w:ind w:right="26"/>
        <w:jc w:val="both"/>
        <w:rPr>
          <w:rFonts w:cs="Arial"/>
        </w:rPr>
      </w:pPr>
      <w:r w:rsidRPr="00172456">
        <w:rPr>
          <w:rFonts w:cs="Arial"/>
        </w:rPr>
        <w:t>9.7.1 All allegations of child-on-child abuse should be passed to the DSL immediately who will investigate and manage the allegation as follows:</w:t>
      </w:r>
    </w:p>
    <w:p w14:paraId="3753F688" w14:textId="77777777" w:rsidR="002A6F2D" w:rsidRPr="00172456" w:rsidRDefault="002A6F2D" w:rsidP="002A6F2D">
      <w:pPr>
        <w:ind w:right="26"/>
        <w:jc w:val="both"/>
        <w:rPr>
          <w:rFonts w:cs="Arial"/>
        </w:rPr>
      </w:pPr>
      <w:r w:rsidRPr="00172456">
        <w:rPr>
          <w:rFonts w:cs="Arial"/>
        </w:rPr>
        <w:t xml:space="preserve"> Gather information - children and staff will be spoken with immediately to gather </w:t>
      </w:r>
    </w:p>
    <w:p w14:paraId="2B25A071" w14:textId="77777777" w:rsidR="002A6F2D" w:rsidRPr="00172456" w:rsidRDefault="002A6F2D" w:rsidP="002A6F2D">
      <w:pPr>
        <w:ind w:right="26"/>
        <w:jc w:val="both"/>
        <w:rPr>
          <w:rFonts w:cs="Arial"/>
        </w:rPr>
      </w:pPr>
      <w:r w:rsidRPr="00172456">
        <w:rPr>
          <w:rFonts w:cs="Arial"/>
        </w:rPr>
        <w:t>relevant information.</w:t>
      </w:r>
    </w:p>
    <w:p w14:paraId="5D88CB24" w14:textId="77777777" w:rsidR="002A6F2D" w:rsidRPr="00172456" w:rsidRDefault="002A6F2D" w:rsidP="002A6F2D">
      <w:pPr>
        <w:ind w:right="26"/>
        <w:jc w:val="both"/>
        <w:rPr>
          <w:rFonts w:cs="Arial"/>
        </w:rPr>
      </w:pPr>
      <w:r w:rsidRPr="00172456">
        <w:rPr>
          <w:rFonts w:cs="Arial"/>
        </w:rPr>
        <w:t xml:space="preserve"> Decide on action - if it is believed that any child is at risk of significant harm, a </w:t>
      </w:r>
    </w:p>
    <w:p w14:paraId="63E617D7" w14:textId="77777777" w:rsidR="002A6F2D" w:rsidRPr="00172456" w:rsidRDefault="002A6F2D" w:rsidP="002A6F2D">
      <w:pPr>
        <w:ind w:right="26"/>
        <w:jc w:val="both"/>
        <w:rPr>
          <w:rFonts w:cs="Arial"/>
        </w:rPr>
      </w:pPr>
      <w:r w:rsidRPr="00172456">
        <w:rPr>
          <w:rFonts w:cs="Arial"/>
        </w:rPr>
        <w:t xml:space="preserve">referral will be made to children’s social care. The DSL will then work with children’s </w:t>
      </w:r>
    </w:p>
    <w:p w14:paraId="0D2D854D" w14:textId="77777777" w:rsidR="002A6F2D" w:rsidRPr="00172456" w:rsidRDefault="002A6F2D" w:rsidP="002A6F2D">
      <w:pPr>
        <w:ind w:right="26"/>
        <w:jc w:val="both"/>
        <w:rPr>
          <w:rFonts w:cs="Arial"/>
        </w:rPr>
      </w:pPr>
      <w:r w:rsidRPr="00172456">
        <w:rPr>
          <w:rFonts w:cs="Arial"/>
        </w:rPr>
        <w:t xml:space="preserve">social care to decide on next steps, which may include contacting the police. In other </w:t>
      </w:r>
    </w:p>
    <w:p w14:paraId="265F878F" w14:textId="77777777" w:rsidR="002A6F2D" w:rsidRPr="00172456" w:rsidRDefault="002A6F2D" w:rsidP="002A6F2D">
      <w:pPr>
        <w:ind w:right="26"/>
        <w:jc w:val="both"/>
        <w:rPr>
          <w:rFonts w:cs="Arial"/>
        </w:rPr>
      </w:pPr>
      <w:r w:rsidRPr="00172456">
        <w:rPr>
          <w:rFonts w:cs="Arial"/>
        </w:rPr>
        <w:t xml:space="preserve">cases, we may follow our behaviour policy alongside this Child Protection and </w:t>
      </w:r>
    </w:p>
    <w:p w14:paraId="39E02F59" w14:textId="77777777" w:rsidR="002A6F2D" w:rsidRPr="00172456" w:rsidRDefault="002A6F2D" w:rsidP="002A6F2D">
      <w:pPr>
        <w:ind w:right="26"/>
        <w:jc w:val="both"/>
        <w:rPr>
          <w:rFonts w:cs="Arial"/>
        </w:rPr>
      </w:pPr>
      <w:r w:rsidRPr="00172456">
        <w:rPr>
          <w:rFonts w:cs="Arial"/>
        </w:rPr>
        <w:t>Safeguarding Policy.</w:t>
      </w:r>
    </w:p>
    <w:p w14:paraId="68853E39" w14:textId="77777777" w:rsidR="002A6F2D" w:rsidRPr="00172456" w:rsidRDefault="002A6F2D" w:rsidP="002A6F2D">
      <w:pPr>
        <w:ind w:right="26"/>
        <w:jc w:val="both"/>
        <w:rPr>
          <w:rFonts w:cs="Arial"/>
        </w:rPr>
      </w:pPr>
      <w:r w:rsidRPr="00172456">
        <w:rPr>
          <w:rFonts w:cs="Arial"/>
        </w:rPr>
        <w:t xml:space="preserve"> Inform parents - we will usually discuss concerns with the parents. However, our </w:t>
      </w:r>
    </w:p>
    <w:p w14:paraId="5AB10931" w14:textId="77777777" w:rsidR="002A6F2D" w:rsidRPr="00172456" w:rsidRDefault="002A6F2D" w:rsidP="002A6F2D">
      <w:pPr>
        <w:ind w:right="26"/>
        <w:jc w:val="both"/>
        <w:rPr>
          <w:rFonts w:cs="Arial"/>
        </w:rPr>
      </w:pPr>
      <w:r w:rsidRPr="00172456">
        <w:rPr>
          <w:rFonts w:cs="Arial"/>
        </w:rPr>
        <w:t xml:space="preserve">focus is the safety and wellbeing of the pupil and so if the school believes that </w:t>
      </w:r>
    </w:p>
    <w:p w14:paraId="54BA79A3" w14:textId="77777777" w:rsidR="002A6F2D" w:rsidRPr="00172456" w:rsidRDefault="002A6F2D" w:rsidP="002A6F2D">
      <w:pPr>
        <w:ind w:right="26"/>
        <w:jc w:val="both"/>
        <w:rPr>
          <w:rFonts w:cs="Arial"/>
        </w:rPr>
      </w:pPr>
      <w:r w:rsidRPr="00172456">
        <w:rPr>
          <w:rFonts w:cs="Arial"/>
        </w:rPr>
        <w:t xml:space="preserve">notifying parents could increase the risk to a child or exacerbate the problem, advice </w:t>
      </w:r>
    </w:p>
    <w:p w14:paraId="10D93E15" w14:textId="77777777" w:rsidR="002A6F2D" w:rsidRDefault="002A6F2D" w:rsidP="002A6F2D">
      <w:pPr>
        <w:ind w:right="26"/>
        <w:jc w:val="both"/>
        <w:rPr>
          <w:rFonts w:cs="Arial"/>
        </w:rPr>
      </w:pPr>
      <w:r w:rsidRPr="00172456">
        <w:rPr>
          <w:rFonts w:cs="Arial"/>
        </w:rPr>
        <w:t>will first be sought from children’s social care and/or the police before parents are</w:t>
      </w:r>
      <w:r>
        <w:rPr>
          <w:rFonts w:cs="Arial"/>
        </w:rPr>
        <w:t xml:space="preserve"> contacted.</w:t>
      </w:r>
    </w:p>
    <w:p w14:paraId="279A34EA" w14:textId="25A90F97" w:rsidR="002A6F2D" w:rsidRPr="004D69F0" w:rsidRDefault="002A6F2D" w:rsidP="002A6F2D">
      <w:pPr>
        <w:ind w:right="26"/>
        <w:jc w:val="both"/>
        <w:rPr>
          <w:rFonts w:cs="Arial"/>
          <w:bCs/>
        </w:rPr>
      </w:pPr>
      <w:r w:rsidRPr="00172456">
        <w:rPr>
          <w:rFonts w:cs="Arial"/>
          <w:b/>
        </w:rPr>
        <w:lastRenderedPageBreak/>
        <w:t xml:space="preserve"> </w:t>
      </w:r>
      <w:r w:rsidRPr="004D69F0">
        <w:rPr>
          <w:rFonts w:cs="Arial"/>
          <w:bCs/>
        </w:rPr>
        <w:t xml:space="preserve">Recorded – all concerns, discussions and decisions made, and the reasons for those decisions will be recorded in writing, kept confidential and stored securely on the </w:t>
      </w:r>
    </w:p>
    <w:p w14:paraId="61ECCD59" w14:textId="77777777" w:rsidR="002A6F2D" w:rsidRPr="004D69F0" w:rsidRDefault="002A6F2D" w:rsidP="002A6F2D">
      <w:pPr>
        <w:ind w:right="26"/>
        <w:jc w:val="both"/>
        <w:rPr>
          <w:rFonts w:cs="Arial"/>
          <w:bCs/>
        </w:rPr>
      </w:pPr>
      <w:r w:rsidRPr="004D69F0">
        <w:rPr>
          <w:rFonts w:cs="Arial"/>
          <w:bCs/>
        </w:rPr>
        <w:t xml:space="preserve">school’s child protection and safeguarding systems and/or in the child’s separate </w:t>
      </w:r>
    </w:p>
    <w:p w14:paraId="548EAF17" w14:textId="77777777" w:rsidR="002A6F2D" w:rsidRPr="004D69F0" w:rsidRDefault="002A6F2D" w:rsidP="002A6F2D">
      <w:pPr>
        <w:ind w:right="26"/>
        <w:jc w:val="both"/>
        <w:rPr>
          <w:rFonts w:cs="Arial"/>
          <w:bCs/>
        </w:rPr>
      </w:pPr>
      <w:r w:rsidRPr="004D69F0">
        <w:rPr>
          <w:rFonts w:cs="Arial"/>
          <w:bCs/>
        </w:rPr>
        <w:t xml:space="preserve">child protection file. The record will include a clear and comprehensive summary of </w:t>
      </w:r>
    </w:p>
    <w:p w14:paraId="00DFE472" w14:textId="77777777" w:rsidR="002A6F2D" w:rsidRPr="004D69F0" w:rsidRDefault="002A6F2D" w:rsidP="002A6F2D">
      <w:pPr>
        <w:ind w:right="26"/>
        <w:jc w:val="both"/>
        <w:rPr>
          <w:rFonts w:cs="Arial"/>
          <w:bCs/>
        </w:rPr>
      </w:pPr>
      <w:r w:rsidRPr="004D69F0">
        <w:rPr>
          <w:rFonts w:cs="Arial"/>
          <w:bCs/>
        </w:rPr>
        <w:t xml:space="preserve">the concern, details of how the concern was followed up and resolved, and a note of </w:t>
      </w:r>
    </w:p>
    <w:p w14:paraId="284B89C9" w14:textId="77777777" w:rsidR="002A6F2D" w:rsidRDefault="002A6F2D" w:rsidP="002A6F2D">
      <w:pPr>
        <w:ind w:right="26"/>
        <w:jc w:val="both"/>
        <w:rPr>
          <w:rFonts w:cs="Arial"/>
          <w:bCs/>
        </w:rPr>
      </w:pPr>
      <w:r w:rsidRPr="004D69F0">
        <w:rPr>
          <w:rFonts w:cs="Arial"/>
          <w:bCs/>
        </w:rPr>
        <w:t xml:space="preserve">the action taken, decisions reached and the outcome. </w:t>
      </w:r>
    </w:p>
    <w:p w14:paraId="74F1A97A" w14:textId="77777777" w:rsidR="002A6F2D" w:rsidRPr="004D69F0" w:rsidRDefault="002A6F2D" w:rsidP="002A6F2D">
      <w:pPr>
        <w:ind w:right="26"/>
        <w:jc w:val="both"/>
        <w:rPr>
          <w:rFonts w:cs="Arial"/>
          <w:bCs/>
        </w:rPr>
      </w:pPr>
    </w:p>
    <w:p w14:paraId="75FFA145" w14:textId="77777777" w:rsidR="002A6F2D" w:rsidRPr="004D69F0" w:rsidRDefault="002A6F2D" w:rsidP="002A6F2D">
      <w:pPr>
        <w:ind w:right="26"/>
        <w:jc w:val="both"/>
        <w:rPr>
          <w:rFonts w:cs="Arial"/>
          <w:bCs/>
        </w:rPr>
      </w:pPr>
      <w:r w:rsidRPr="004D69F0">
        <w:rPr>
          <w:rFonts w:cs="Arial"/>
          <w:bCs/>
        </w:rPr>
        <w:t xml:space="preserve">9.7.2 Where allegations of a sexual nature are made, the school will follow the statutory </w:t>
      </w:r>
    </w:p>
    <w:p w14:paraId="6ADAC488" w14:textId="77777777" w:rsidR="002A6F2D" w:rsidRDefault="002A6F2D" w:rsidP="002A6F2D">
      <w:pPr>
        <w:ind w:right="26"/>
        <w:jc w:val="both"/>
        <w:rPr>
          <w:rFonts w:cs="Arial"/>
          <w:bCs/>
        </w:rPr>
      </w:pPr>
      <w:r w:rsidRPr="004D69F0">
        <w:rPr>
          <w:rFonts w:cs="Arial"/>
          <w:bCs/>
        </w:rPr>
        <w:t>guidance set out in Part 5 of Keeping Children Safe in Education 202</w:t>
      </w:r>
      <w:r>
        <w:rPr>
          <w:rFonts w:cs="Arial"/>
          <w:bCs/>
        </w:rPr>
        <w:t>4</w:t>
      </w:r>
      <w:r w:rsidRPr="004D69F0">
        <w:rPr>
          <w:rFonts w:cs="Arial"/>
          <w:bCs/>
        </w:rPr>
        <w:t>.</w:t>
      </w:r>
    </w:p>
    <w:p w14:paraId="65B287F8" w14:textId="77777777" w:rsidR="002A6F2D" w:rsidRPr="004D69F0" w:rsidRDefault="002A6F2D" w:rsidP="002A6F2D">
      <w:pPr>
        <w:ind w:right="26"/>
        <w:jc w:val="both"/>
        <w:rPr>
          <w:rFonts w:cs="Arial"/>
          <w:bCs/>
        </w:rPr>
      </w:pPr>
    </w:p>
    <w:p w14:paraId="4CD7C821" w14:textId="6AB76EEC" w:rsidR="002A6F2D" w:rsidRPr="004D69F0" w:rsidRDefault="002A6F2D" w:rsidP="002A6F2D">
      <w:pPr>
        <w:ind w:right="26"/>
        <w:jc w:val="both"/>
        <w:rPr>
          <w:rFonts w:cs="Arial"/>
          <w:bCs/>
        </w:rPr>
      </w:pPr>
      <w:r w:rsidRPr="004D69F0">
        <w:rPr>
          <w:rFonts w:cs="Arial"/>
          <w:bCs/>
        </w:rPr>
        <w:t>9.7.3 Children can report allegations or concerns of child-on-child abuse to any staff member and that staff member will pass on the allegation to the DSL in accordance with this policy. To ensure children can report their concerns easily, the school has the following system in place for children to confidently report abuse:</w:t>
      </w:r>
    </w:p>
    <w:p w14:paraId="0D256CA3" w14:textId="77777777" w:rsidR="002A6F2D" w:rsidRPr="004D69F0" w:rsidRDefault="002A6F2D" w:rsidP="002A6F2D">
      <w:pPr>
        <w:ind w:right="26"/>
        <w:jc w:val="both"/>
        <w:rPr>
          <w:rFonts w:cs="Arial"/>
          <w:bCs/>
        </w:rPr>
      </w:pPr>
      <w:r w:rsidRPr="004D69F0">
        <w:rPr>
          <w:rFonts w:cs="Arial"/>
          <w:bCs/>
        </w:rPr>
        <w:t xml:space="preserve"> Staff are trained in how to promote a culture in the school where children feel </w:t>
      </w:r>
    </w:p>
    <w:p w14:paraId="6FC56A1A" w14:textId="77777777" w:rsidR="002A6F2D" w:rsidRPr="004D69F0" w:rsidRDefault="002A6F2D" w:rsidP="002A6F2D">
      <w:pPr>
        <w:ind w:right="26"/>
        <w:jc w:val="both"/>
        <w:rPr>
          <w:rFonts w:cs="Arial"/>
          <w:bCs/>
        </w:rPr>
      </w:pPr>
      <w:r w:rsidRPr="004D69F0">
        <w:rPr>
          <w:rFonts w:cs="Arial"/>
          <w:bCs/>
        </w:rPr>
        <w:t>confident and able to share any concerns / worries they may have.</w:t>
      </w:r>
    </w:p>
    <w:p w14:paraId="03844CD4" w14:textId="77777777" w:rsidR="002A6F2D" w:rsidRPr="004D69F0" w:rsidRDefault="002A6F2D" w:rsidP="002A6F2D">
      <w:pPr>
        <w:ind w:right="26"/>
        <w:jc w:val="both"/>
        <w:rPr>
          <w:rFonts w:cs="Arial"/>
          <w:bCs/>
        </w:rPr>
      </w:pPr>
      <w:r w:rsidRPr="004D69F0">
        <w:rPr>
          <w:rFonts w:cs="Arial"/>
          <w:bCs/>
        </w:rPr>
        <w:t xml:space="preserve"> Children are taught with whom and how they can share any concerns they have </w:t>
      </w:r>
    </w:p>
    <w:p w14:paraId="05840B5B" w14:textId="77777777" w:rsidR="002A6F2D" w:rsidRDefault="002A6F2D" w:rsidP="002A6F2D">
      <w:pPr>
        <w:ind w:right="26"/>
        <w:jc w:val="both"/>
        <w:rPr>
          <w:rFonts w:cs="Arial"/>
          <w:bCs/>
        </w:rPr>
      </w:pPr>
      <w:r w:rsidRPr="004D69F0">
        <w:rPr>
          <w:rFonts w:cs="Arial"/>
          <w:bCs/>
        </w:rPr>
        <w:t>and know that that they will be listened to and taken seriously.</w:t>
      </w:r>
    </w:p>
    <w:p w14:paraId="35B44739" w14:textId="77777777" w:rsidR="002A6F2D" w:rsidRPr="004D69F0" w:rsidRDefault="002A6F2D" w:rsidP="002A6F2D">
      <w:pPr>
        <w:ind w:right="26"/>
        <w:jc w:val="both"/>
        <w:rPr>
          <w:rFonts w:cs="Arial"/>
          <w:bCs/>
        </w:rPr>
      </w:pPr>
    </w:p>
    <w:p w14:paraId="601D3324" w14:textId="77777777" w:rsidR="002A6F2D" w:rsidRPr="004D69F0" w:rsidRDefault="002A6F2D" w:rsidP="002A6F2D">
      <w:pPr>
        <w:ind w:right="26"/>
        <w:jc w:val="both"/>
        <w:rPr>
          <w:rFonts w:cs="Arial"/>
          <w:bCs/>
        </w:rPr>
      </w:pPr>
      <w:r w:rsidRPr="004D69F0">
        <w:rPr>
          <w:rFonts w:cs="Arial"/>
          <w:bCs/>
        </w:rPr>
        <w:t xml:space="preserve">9.7.4 Supporting those involved. Our staff reassure all victims that they are being taken </w:t>
      </w:r>
    </w:p>
    <w:p w14:paraId="5B3FD952" w14:textId="77777777" w:rsidR="002A6F2D" w:rsidRPr="004D69F0" w:rsidRDefault="002A6F2D" w:rsidP="002A6F2D">
      <w:pPr>
        <w:ind w:right="26"/>
        <w:jc w:val="both"/>
        <w:rPr>
          <w:rFonts w:cs="Arial"/>
          <w:bCs/>
        </w:rPr>
      </w:pPr>
      <w:r w:rsidRPr="004D69F0">
        <w:rPr>
          <w:rFonts w:cs="Arial"/>
          <w:bCs/>
        </w:rPr>
        <w:t xml:space="preserve">seriously, regardless of how long it has taken them to come forward, and that they will </w:t>
      </w:r>
    </w:p>
    <w:p w14:paraId="3B81188C" w14:textId="77777777" w:rsidR="002A6F2D" w:rsidRPr="004D69F0" w:rsidRDefault="002A6F2D" w:rsidP="002A6F2D">
      <w:pPr>
        <w:ind w:right="26"/>
        <w:jc w:val="both"/>
        <w:rPr>
          <w:rFonts w:cs="Arial"/>
          <w:bCs/>
        </w:rPr>
      </w:pPr>
      <w:r w:rsidRPr="004D69F0">
        <w:rPr>
          <w:rFonts w:cs="Arial"/>
          <w:bCs/>
        </w:rPr>
        <w:t xml:space="preserve">be supported and kept safe. Our staff will never give a victim the impression that they </w:t>
      </w:r>
    </w:p>
    <w:p w14:paraId="62979311" w14:textId="77777777" w:rsidR="002A6F2D" w:rsidRPr="004D69F0" w:rsidRDefault="002A6F2D" w:rsidP="002A6F2D">
      <w:pPr>
        <w:ind w:right="26"/>
        <w:jc w:val="both"/>
        <w:rPr>
          <w:rFonts w:cs="Arial"/>
          <w:bCs/>
        </w:rPr>
      </w:pPr>
      <w:r w:rsidRPr="004D69F0">
        <w:rPr>
          <w:rFonts w:cs="Arial"/>
          <w:bCs/>
        </w:rPr>
        <w:t xml:space="preserve">are creating a problem by reporting sexual violence or sexual harassment, nor will </w:t>
      </w:r>
    </w:p>
    <w:p w14:paraId="6BF1D5B4" w14:textId="77777777" w:rsidR="002A6F2D" w:rsidRDefault="002A6F2D" w:rsidP="002A6F2D">
      <w:pPr>
        <w:ind w:right="26"/>
        <w:jc w:val="both"/>
        <w:rPr>
          <w:rFonts w:cs="Arial"/>
          <w:bCs/>
        </w:rPr>
      </w:pPr>
      <w:r w:rsidRPr="004D69F0">
        <w:rPr>
          <w:rFonts w:cs="Arial"/>
          <w:bCs/>
        </w:rPr>
        <w:t>victims be made to feel ashamed for making a report.</w:t>
      </w:r>
    </w:p>
    <w:p w14:paraId="37A05520" w14:textId="77777777" w:rsidR="002A6F2D" w:rsidRPr="004D69F0" w:rsidRDefault="002A6F2D" w:rsidP="002A6F2D">
      <w:pPr>
        <w:ind w:right="26"/>
        <w:jc w:val="both"/>
        <w:rPr>
          <w:rFonts w:cs="Arial"/>
          <w:bCs/>
        </w:rPr>
      </w:pPr>
    </w:p>
    <w:p w14:paraId="6A27B58C" w14:textId="25A86E51" w:rsidR="002A6F2D" w:rsidRDefault="002A6F2D" w:rsidP="002A6F2D">
      <w:pPr>
        <w:ind w:right="26"/>
        <w:jc w:val="both"/>
        <w:rPr>
          <w:rFonts w:cs="Arial"/>
          <w:bCs/>
        </w:rPr>
      </w:pPr>
      <w:r w:rsidRPr="004D69F0">
        <w:rPr>
          <w:rFonts w:cs="Arial"/>
          <w:bCs/>
        </w:rPr>
        <w:t>9.7.5 Abuse that occurs online or outside of school will not be downplayed and will be treated equally seriously. We recognise that sexual violence and sexual harassment occurring online can introduce a number of complex factors. Amongst other things, this can include widespread abuse or harm across a number of social media platforms that leads to repeat victimisation.</w:t>
      </w:r>
    </w:p>
    <w:p w14:paraId="106CA344" w14:textId="77777777" w:rsidR="002A6F2D" w:rsidRPr="004D69F0" w:rsidRDefault="002A6F2D" w:rsidP="002A6F2D">
      <w:pPr>
        <w:ind w:right="26"/>
        <w:jc w:val="both"/>
        <w:rPr>
          <w:rFonts w:cs="Arial"/>
          <w:bCs/>
        </w:rPr>
      </w:pPr>
    </w:p>
    <w:p w14:paraId="106393ED" w14:textId="261C5A7F" w:rsidR="002A6F2D" w:rsidRDefault="002A6F2D" w:rsidP="002A6F2D">
      <w:pPr>
        <w:ind w:right="26"/>
        <w:jc w:val="both"/>
        <w:rPr>
          <w:rFonts w:cs="Arial"/>
          <w:bCs/>
        </w:rPr>
      </w:pPr>
      <w:r w:rsidRPr="004D69F0">
        <w:rPr>
          <w:rFonts w:cs="Arial"/>
          <w:bCs/>
        </w:rPr>
        <w:t>9.7.6 The support required for the pupil who has been harmed will depend on their particular circumstance and the nature of the abuse. The support we provide could include counselling and mentoring or some restorative justice work.</w:t>
      </w:r>
    </w:p>
    <w:p w14:paraId="572EB13B" w14:textId="77777777" w:rsidR="002A6F2D" w:rsidRPr="004D69F0" w:rsidRDefault="002A6F2D" w:rsidP="002A6F2D">
      <w:pPr>
        <w:ind w:right="26"/>
        <w:jc w:val="both"/>
        <w:rPr>
          <w:rFonts w:cs="Arial"/>
          <w:bCs/>
        </w:rPr>
      </w:pPr>
    </w:p>
    <w:p w14:paraId="3551FEDF" w14:textId="77777777" w:rsidR="002A6F2D" w:rsidRDefault="002A6F2D" w:rsidP="002A6F2D">
      <w:pPr>
        <w:ind w:right="26"/>
        <w:jc w:val="both"/>
        <w:rPr>
          <w:rFonts w:cs="Arial"/>
          <w:bCs/>
        </w:rPr>
      </w:pPr>
      <w:r w:rsidRPr="004D69F0">
        <w:rPr>
          <w:rFonts w:cs="Arial"/>
          <w:bCs/>
        </w:rPr>
        <w:t xml:space="preserve">9.7.7 Support may also be required for the pupil that caused harm. We will seek to understand why the pupil acted in this way and consider what support may be required to help the pupil and/or change behaviours. The consequences for the harm caused or intended will be addressed. </w:t>
      </w:r>
    </w:p>
    <w:p w14:paraId="25AB9412" w14:textId="77777777" w:rsidR="002A6F2D" w:rsidRPr="004D69F0" w:rsidRDefault="002A6F2D" w:rsidP="002A6F2D">
      <w:pPr>
        <w:ind w:right="26"/>
        <w:jc w:val="both"/>
        <w:rPr>
          <w:rFonts w:cs="Arial"/>
          <w:bCs/>
        </w:rPr>
      </w:pPr>
    </w:p>
    <w:p w14:paraId="425C2EF6" w14:textId="77777777" w:rsidR="002A6F2D" w:rsidRPr="004D69F0" w:rsidRDefault="002A6F2D" w:rsidP="002A6F2D">
      <w:pPr>
        <w:ind w:right="26"/>
        <w:jc w:val="both"/>
        <w:rPr>
          <w:rFonts w:cs="Arial"/>
          <w:b/>
        </w:rPr>
      </w:pPr>
      <w:r w:rsidRPr="004D69F0">
        <w:rPr>
          <w:rFonts w:cs="Arial"/>
          <w:b/>
        </w:rPr>
        <w:t>10 Serious violence</w:t>
      </w:r>
    </w:p>
    <w:p w14:paraId="4863ECD5" w14:textId="094B9BC0" w:rsidR="002A6F2D" w:rsidRDefault="002A6F2D" w:rsidP="002A6F2D">
      <w:pPr>
        <w:ind w:right="26"/>
        <w:jc w:val="both"/>
        <w:rPr>
          <w:rFonts w:cs="Arial"/>
          <w:bCs/>
        </w:rPr>
      </w:pPr>
      <w:r w:rsidRPr="004D69F0">
        <w:rPr>
          <w:rFonts w:cs="Arial"/>
          <w:bCs/>
        </w:rPr>
        <w:t>10.1 All staff are made aware of indicators that children are at risk from or are involved with serious violent crime. These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gangs.</w:t>
      </w:r>
    </w:p>
    <w:p w14:paraId="3C8170A9" w14:textId="77777777" w:rsidR="002A6F2D" w:rsidRDefault="002A6F2D" w:rsidP="002A6F2D">
      <w:pPr>
        <w:ind w:right="26"/>
        <w:jc w:val="both"/>
        <w:rPr>
          <w:rFonts w:cs="Arial"/>
          <w:bCs/>
        </w:rPr>
      </w:pPr>
    </w:p>
    <w:p w14:paraId="6B3268DE" w14:textId="18D954BD" w:rsidR="002A6F2D" w:rsidRDefault="002A6F2D" w:rsidP="002A6F2D">
      <w:pPr>
        <w:ind w:right="26"/>
        <w:jc w:val="both"/>
        <w:rPr>
          <w:rFonts w:cs="Arial"/>
          <w:bCs/>
        </w:rPr>
      </w:pPr>
      <w:r w:rsidRPr="004D69F0">
        <w:rPr>
          <w:rFonts w:cs="Arial"/>
          <w:bCs/>
        </w:rPr>
        <w:t xml:space="preserve">10.2 All staff are made aware of the range of risk factors which increase the likelihood of involvement in serious violence, such as being male, having been frequently absent </w:t>
      </w:r>
      <w:r w:rsidRPr="004D69F0">
        <w:rPr>
          <w:rFonts w:cs="Arial"/>
          <w:bCs/>
        </w:rPr>
        <w:lastRenderedPageBreak/>
        <w:t>or permanently excluded from school, having experienced maltreatment and having been involved in offending, such as theft or robbery.</w:t>
      </w:r>
    </w:p>
    <w:p w14:paraId="07EDF3AE" w14:textId="77777777" w:rsidR="002A6F2D" w:rsidRPr="004D69F0" w:rsidRDefault="002A6F2D" w:rsidP="002A6F2D">
      <w:pPr>
        <w:ind w:right="26"/>
        <w:jc w:val="both"/>
        <w:rPr>
          <w:rFonts w:cs="Arial"/>
          <w:bCs/>
        </w:rPr>
      </w:pPr>
    </w:p>
    <w:p w14:paraId="4EAA0465" w14:textId="77777777" w:rsidR="002A6F2D" w:rsidRPr="004D69F0" w:rsidRDefault="002A6F2D" w:rsidP="002A6F2D">
      <w:pPr>
        <w:ind w:right="26"/>
        <w:jc w:val="both"/>
        <w:rPr>
          <w:rFonts w:cs="Arial"/>
          <w:b/>
        </w:rPr>
      </w:pPr>
      <w:r w:rsidRPr="004D69F0">
        <w:rPr>
          <w:rFonts w:cs="Arial"/>
          <w:bCs/>
        </w:rPr>
        <w:t xml:space="preserve">11 </w:t>
      </w:r>
      <w:r w:rsidRPr="004D69F0">
        <w:rPr>
          <w:rFonts w:cs="Arial"/>
          <w:b/>
        </w:rPr>
        <w:t>Child Criminal Exploitation (CCE) and Child Sexual</w:t>
      </w:r>
    </w:p>
    <w:p w14:paraId="6B777AA5" w14:textId="77777777" w:rsidR="002A6F2D" w:rsidRPr="004D69F0" w:rsidRDefault="002A6F2D" w:rsidP="002A6F2D">
      <w:pPr>
        <w:ind w:right="26"/>
        <w:jc w:val="both"/>
        <w:rPr>
          <w:rFonts w:cs="Arial"/>
          <w:b/>
        </w:rPr>
      </w:pPr>
      <w:r w:rsidRPr="004D69F0">
        <w:rPr>
          <w:rFonts w:cs="Arial"/>
          <w:b/>
        </w:rPr>
        <w:t>Exploitation (CSE)</w:t>
      </w:r>
    </w:p>
    <w:p w14:paraId="1CC5D981" w14:textId="3D8AD165" w:rsidR="002A6F2D" w:rsidRPr="004D69F0" w:rsidRDefault="002A6F2D" w:rsidP="002A6F2D">
      <w:pPr>
        <w:ind w:right="26"/>
        <w:jc w:val="both"/>
        <w:rPr>
          <w:rFonts w:cs="Arial"/>
          <w:bCs/>
        </w:rPr>
      </w:pPr>
      <w:r w:rsidRPr="004D69F0">
        <w:rPr>
          <w:rFonts w:cs="Arial"/>
          <w:bCs/>
        </w:rPr>
        <w:t xml:space="preserve">11.1 Both CCE and CSE are forms of abuse and both occur where an individual or group takes advantage of an imbalance of power to coerce, manipulate or deceive a child into taking part in sexual or criminal activity in exchange for something the victim needs or </w:t>
      </w:r>
    </w:p>
    <w:p w14:paraId="6D35E26F" w14:textId="77777777" w:rsidR="002A6F2D" w:rsidRPr="004D69F0" w:rsidRDefault="002A6F2D" w:rsidP="002A6F2D">
      <w:pPr>
        <w:ind w:right="26"/>
        <w:jc w:val="both"/>
        <w:rPr>
          <w:rFonts w:cs="Arial"/>
          <w:bCs/>
        </w:rPr>
      </w:pPr>
      <w:r w:rsidRPr="004D69F0">
        <w:rPr>
          <w:rFonts w:cs="Arial"/>
          <w:bCs/>
        </w:rPr>
        <w:t xml:space="preserve">wants, and/or for the financial advantage or increased status of the perpetrator or </w:t>
      </w:r>
    </w:p>
    <w:p w14:paraId="7B25B1E5" w14:textId="0C818D29" w:rsidR="002A6F2D" w:rsidRPr="004D69F0" w:rsidRDefault="002A6F2D" w:rsidP="002A6F2D">
      <w:pPr>
        <w:ind w:right="26"/>
        <w:jc w:val="both"/>
        <w:rPr>
          <w:rFonts w:cs="Arial"/>
          <w:bCs/>
        </w:rPr>
      </w:pPr>
      <w:r w:rsidRPr="004D69F0">
        <w:rPr>
          <w:rFonts w:cs="Arial"/>
          <w:bCs/>
        </w:rPr>
        <w:t>facilitator and/or through violence or the threat of violence. This power imbalance can be due to a range of factors, including:</w:t>
      </w:r>
    </w:p>
    <w:p w14:paraId="702693D4" w14:textId="77777777" w:rsidR="002A6F2D" w:rsidRPr="004D69F0" w:rsidRDefault="002A6F2D" w:rsidP="002A6F2D">
      <w:pPr>
        <w:ind w:right="26"/>
        <w:jc w:val="both"/>
        <w:rPr>
          <w:rFonts w:cs="Arial"/>
          <w:bCs/>
        </w:rPr>
      </w:pPr>
      <w:r w:rsidRPr="004D69F0">
        <w:rPr>
          <w:rFonts w:cs="Arial"/>
          <w:bCs/>
        </w:rPr>
        <w:t> Age</w:t>
      </w:r>
    </w:p>
    <w:p w14:paraId="13020CC0" w14:textId="77777777" w:rsidR="002A6F2D" w:rsidRPr="004D69F0" w:rsidRDefault="002A6F2D" w:rsidP="002A6F2D">
      <w:pPr>
        <w:ind w:right="26"/>
        <w:jc w:val="both"/>
        <w:rPr>
          <w:rFonts w:cs="Arial"/>
          <w:bCs/>
        </w:rPr>
      </w:pPr>
      <w:r w:rsidRPr="004D69F0">
        <w:rPr>
          <w:rFonts w:cs="Arial"/>
          <w:bCs/>
        </w:rPr>
        <w:t> Gender</w:t>
      </w:r>
    </w:p>
    <w:p w14:paraId="50AFE868" w14:textId="77777777" w:rsidR="002A6F2D" w:rsidRPr="004D69F0" w:rsidRDefault="002A6F2D" w:rsidP="002A6F2D">
      <w:pPr>
        <w:ind w:right="26"/>
        <w:jc w:val="both"/>
        <w:rPr>
          <w:rFonts w:cs="Arial"/>
          <w:bCs/>
        </w:rPr>
      </w:pPr>
      <w:r w:rsidRPr="004D69F0">
        <w:rPr>
          <w:rFonts w:cs="Arial"/>
          <w:bCs/>
        </w:rPr>
        <w:t> Sexual identity</w:t>
      </w:r>
    </w:p>
    <w:p w14:paraId="0773C2A3" w14:textId="77777777" w:rsidR="002A6F2D" w:rsidRPr="004D69F0" w:rsidRDefault="002A6F2D" w:rsidP="002A6F2D">
      <w:pPr>
        <w:ind w:right="26"/>
        <w:jc w:val="both"/>
        <w:rPr>
          <w:rFonts w:cs="Arial"/>
          <w:bCs/>
        </w:rPr>
      </w:pPr>
      <w:r w:rsidRPr="004D69F0">
        <w:rPr>
          <w:rFonts w:cs="Arial"/>
          <w:bCs/>
        </w:rPr>
        <w:t> Cognitive ability</w:t>
      </w:r>
    </w:p>
    <w:p w14:paraId="7EFEAD6B" w14:textId="77777777" w:rsidR="002A6F2D" w:rsidRPr="004D69F0" w:rsidRDefault="002A6F2D" w:rsidP="002A6F2D">
      <w:pPr>
        <w:ind w:right="26"/>
        <w:jc w:val="both"/>
        <w:rPr>
          <w:rFonts w:cs="Arial"/>
          <w:bCs/>
        </w:rPr>
      </w:pPr>
      <w:r w:rsidRPr="004D69F0">
        <w:rPr>
          <w:rFonts w:cs="Arial"/>
          <w:bCs/>
        </w:rPr>
        <w:t> Physical strength</w:t>
      </w:r>
    </w:p>
    <w:p w14:paraId="0B4FE9A5" w14:textId="77777777" w:rsidR="002A6F2D" w:rsidRPr="004D69F0" w:rsidRDefault="002A6F2D" w:rsidP="002A6F2D">
      <w:pPr>
        <w:ind w:right="26"/>
        <w:jc w:val="both"/>
        <w:rPr>
          <w:rFonts w:cs="Arial"/>
          <w:bCs/>
        </w:rPr>
      </w:pPr>
      <w:r w:rsidRPr="004D69F0">
        <w:rPr>
          <w:rFonts w:cs="Arial"/>
          <w:bCs/>
        </w:rPr>
        <w:t> Status</w:t>
      </w:r>
    </w:p>
    <w:p w14:paraId="13C31784" w14:textId="77777777" w:rsidR="002A6F2D" w:rsidRDefault="002A6F2D" w:rsidP="002A6F2D">
      <w:pPr>
        <w:ind w:right="26"/>
        <w:jc w:val="both"/>
        <w:rPr>
          <w:rFonts w:cs="Arial"/>
          <w:bCs/>
        </w:rPr>
      </w:pPr>
      <w:r w:rsidRPr="004D69F0">
        <w:rPr>
          <w:rFonts w:cs="Arial"/>
          <w:bCs/>
        </w:rPr>
        <w:t xml:space="preserve"> Access to economic or other resources </w:t>
      </w:r>
    </w:p>
    <w:p w14:paraId="3E69DBC0" w14:textId="77777777" w:rsidR="002A6F2D" w:rsidRPr="004D69F0" w:rsidRDefault="002A6F2D" w:rsidP="002A6F2D">
      <w:pPr>
        <w:ind w:right="26"/>
        <w:jc w:val="both"/>
        <w:rPr>
          <w:rFonts w:cs="Arial"/>
          <w:bCs/>
        </w:rPr>
      </w:pPr>
    </w:p>
    <w:p w14:paraId="7E202272" w14:textId="77777777" w:rsidR="002A6F2D" w:rsidRDefault="002A6F2D" w:rsidP="002A6F2D">
      <w:pPr>
        <w:ind w:right="26"/>
        <w:jc w:val="both"/>
        <w:rPr>
          <w:rFonts w:cs="Arial"/>
          <w:bCs/>
        </w:rPr>
      </w:pPr>
      <w:r w:rsidRPr="004D69F0">
        <w:rPr>
          <w:rFonts w:cs="Arial"/>
          <w:bCs/>
        </w:rPr>
        <w:t xml:space="preserve">11.2 The abuse can be perpetrated by individuals or groups, males or females, and children or adults. They can be one-off occurrences or a series of incidents over time and may or may not involve force or violence. Exploitation can be physical and take place online. </w:t>
      </w:r>
    </w:p>
    <w:p w14:paraId="31D67D7B" w14:textId="77777777" w:rsidR="002A6F2D" w:rsidRPr="004D69F0" w:rsidRDefault="002A6F2D" w:rsidP="002A6F2D">
      <w:pPr>
        <w:ind w:right="26"/>
        <w:jc w:val="both"/>
        <w:rPr>
          <w:rFonts w:cs="Arial"/>
          <w:b/>
        </w:rPr>
      </w:pPr>
    </w:p>
    <w:p w14:paraId="0C989A26" w14:textId="77777777" w:rsidR="002A6F2D" w:rsidRDefault="002A6F2D" w:rsidP="002A6F2D">
      <w:pPr>
        <w:ind w:right="26"/>
        <w:jc w:val="both"/>
        <w:rPr>
          <w:rFonts w:cs="Arial"/>
          <w:b/>
        </w:rPr>
      </w:pPr>
      <w:r w:rsidRPr="004D69F0">
        <w:rPr>
          <w:rFonts w:cs="Arial"/>
          <w:b/>
        </w:rPr>
        <w:t xml:space="preserve">11.3 Child Criminal Exploitation (CCE) </w:t>
      </w:r>
    </w:p>
    <w:p w14:paraId="555E5BB3" w14:textId="77777777" w:rsidR="002A6F2D" w:rsidRPr="004D69F0" w:rsidRDefault="002A6F2D" w:rsidP="002A6F2D">
      <w:pPr>
        <w:ind w:right="26"/>
        <w:jc w:val="both"/>
        <w:rPr>
          <w:rFonts w:cs="Arial"/>
          <w:b/>
        </w:rPr>
      </w:pPr>
    </w:p>
    <w:p w14:paraId="7449A3F4" w14:textId="1E4F64EB" w:rsidR="002A6F2D" w:rsidRDefault="002A6F2D" w:rsidP="002A6F2D">
      <w:pPr>
        <w:ind w:right="26"/>
        <w:jc w:val="both"/>
        <w:rPr>
          <w:rFonts w:cs="Arial"/>
          <w:bCs/>
        </w:rPr>
      </w:pPr>
      <w:r w:rsidRPr="004D69F0">
        <w:rPr>
          <w:rFonts w:cs="Arial"/>
          <w:bCs/>
        </w:rPr>
        <w:t xml:space="preserve">11.3.1 CCE can include children being forced or manipulated into transporting drugs or money through county lines, working in cannabis factories, shoplifting or pickpocketing, being forced or manipulated into committing vehicle crime or threatening/committing serious violence to others. </w:t>
      </w:r>
    </w:p>
    <w:p w14:paraId="4823ABF8" w14:textId="77777777" w:rsidR="002A6F2D" w:rsidRPr="004D69F0" w:rsidRDefault="002A6F2D" w:rsidP="002A6F2D">
      <w:pPr>
        <w:ind w:right="26"/>
        <w:jc w:val="both"/>
        <w:rPr>
          <w:rFonts w:cs="Arial"/>
          <w:bCs/>
        </w:rPr>
      </w:pPr>
    </w:p>
    <w:p w14:paraId="1B892B54" w14:textId="77777777" w:rsidR="002A6F2D" w:rsidRPr="004D69F0" w:rsidRDefault="002A6F2D" w:rsidP="002A6F2D">
      <w:pPr>
        <w:ind w:right="26"/>
        <w:jc w:val="both"/>
        <w:rPr>
          <w:rFonts w:cs="Arial"/>
          <w:bCs/>
        </w:rPr>
      </w:pPr>
      <w:r w:rsidRPr="004D69F0">
        <w:rPr>
          <w:rFonts w:cs="Arial"/>
          <w:bCs/>
        </w:rPr>
        <w:t xml:space="preserve">11.3.2 Children can become trapped by this exploitation as perpetrators can threaten </w:t>
      </w:r>
    </w:p>
    <w:p w14:paraId="784FEE02" w14:textId="77777777" w:rsidR="002A6F2D" w:rsidRPr="004D69F0" w:rsidRDefault="002A6F2D" w:rsidP="002A6F2D">
      <w:pPr>
        <w:ind w:right="26"/>
        <w:jc w:val="both"/>
        <w:rPr>
          <w:rFonts w:cs="Arial"/>
          <w:bCs/>
        </w:rPr>
      </w:pPr>
      <w:r w:rsidRPr="004D69F0">
        <w:rPr>
          <w:rFonts w:cs="Arial"/>
          <w:bCs/>
        </w:rPr>
        <w:t xml:space="preserve">victims (and their families) with violence or entrap and coerce them into debt. </w:t>
      </w:r>
    </w:p>
    <w:p w14:paraId="2D6AC148" w14:textId="77777777" w:rsidR="002A6F2D" w:rsidRPr="004D69F0" w:rsidRDefault="002A6F2D" w:rsidP="002A6F2D">
      <w:pPr>
        <w:ind w:right="26"/>
        <w:jc w:val="both"/>
        <w:rPr>
          <w:rFonts w:cs="Arial"/>
          <w:bCs/>
        </w:rPr>
      </w:pPr>
      <w:r w:rsidRPr="004D69F0">
        <w:rPr>
          <w:rFonts w:cs="Arial"/>
          <w:bCs/>
        </w:rPr>
        <w:t xml:space="preserve">They may be coerced into carrying weapons such as knives or carry a knife for a </w:t>
      </w:r>
    </w:p>
    <w:p w14:paraId="7385B90D" w14:textId="77777777" w:rsidR="002A6F2D" w:rsidRDefault="002A6F2D" w:rsidP="002A6F2D">
      <w:pPr>
        <w:ind w:right="26"/>
        <w:jc w:val="both"/>
        <w:rPr>
          <w:rFonts w:cs="Arial"/>
          <w:bCs/>
        </w:rPr>
      </w:pPr>
      <w:r w:rsidRPr="004D69F0">
        <w:rPr>
          <w:rFonts w:cs="Arial"/>
          <w:bCs/>
        </w:rPr>
        <w:t>sense of protection.</w:t>
      </w:r>
    </w:p>
    <w:p w14:paraId="6C191604" w14:textId="77777777" w:rsidR="002A6F2D" w:rsidRPr="004D69F0" w:rsidRDefault="002A6F2D" w:rsidP="002A6F2D">
      <w:pPr>
        <w:ind w:right="26"/>
        <w:jc w:val="both"/>
        <w:rPr>
          <w:rFonts w:cs="Arial"/>
          <w:bCs/>
        </w:rPr>
      </w:pPr>
    </w:p>
    <w:p w14:paraId="196E7FAE" w14:textId="77777777" w:rsidR="002A6F2D" w:rsidRPr="004D69F0" w:rsidRDefault="002A6F2D" w:rsidP="002A6F2D">
      <w:pPr>
        <w:ind w:right="26"/>
        <w:jc w:val="both"/>
        <w:rPr>
          <w:rFonts w:cs="Arial"/>
          <w:bCs/>
        </w:rPr>
      </w:pPr>
      <w:r w:rsidRPr="004D69F0">
        <w:rPr>
          <w:rFonts w:cs="Arial"/>
          <w:bCs/>
        </w:rPr>
        <w:t xml:space="preserve">11.3.3 Children involved in criminal exploitation often commit crimes themselves. They </w:t>
      </w:r>
    </w:p>
    <w:p w14:paraId="3F25032A" w14:textId="77777777" w:rsidR="002A6F2D" w:rsidRPr="004D69F0" w:rsidRDefault="002A6F2D" w:rsidP="002A6F2D">
      <w:pPr>
        <w:ind w:right="26"/>
        <w:jc w:val="both"/>
        <w:rPr>
          <w:rFonts w:cs="Arial"/>
          <w:bCs/>
        </w:rPr>
      </w:pPr>
      <w:r w:rsidRPr="004D69F0">
        <w:rPr>
          <w:rFonts w:cs="Arial"/>
          <w:bCs/>
        </w:rPr>
        <w:t xml:space="preserve">may still have been criminally exploited even if the activity appears to be </w:t>
      </w:r>
    </w:p>
    <w:p w14:paraId="09F72AA4" w14:textId="77777777" w:rsidR="002A6F2D" w:rsidRDefault="002A6F2D" w:rsidP="002A6F2D">
      <w:pPr>
        <w:ind w:right="26"/>
        <w:jc w:val="both"/>
        <w:rPr>
          <w:rFonts w:cs="Arial"/>
          <w:bCs/>
        </w:rPr>
      </w:pPr>
      <w:r w:rsidRPr="004D69F0">
        <w:rPr>
          <w:rFonts w:cs="Arial"/>
          <w:bCs/>
        </w:rPr>
        <w:t>something they have agreed or consented to.</w:t>
      </w:r>
    </w:p>
    <w:p w14:paraId="6A2B9AE2" w14:textId="77777777" w:rsidR="002A6F2D" w:rsidRPr="004D69F0" w:rsidRDefault="002A6F2D" w:rsidP="002A6F2D">
      <w:pPr>
        <w:ind w:right="26"/>
        <w:jc w:val="both"/>
        <w:rPr>
          <w:rFonts w:cs="Arial"/>
          <w:bCs/>
        </w:rPr>
      </w:pPr>
      <w:r w:rsidRPr="004D69F0">
        <w:rPr>
          <w:rFonts w:cs="Arial"/>
          <w:bCs/>
        </w:rPr>
        <w:t xml:space="preserve"> </w:t>
      </w:r>
    </w:p>
    <w:p w14:paraId="631AF0D8" w14:textId="1A7C1C7D" w:rsidR="002A6F2D" w:rsidRPr="004D69F0" w:rsidRDefault="002A6F2D" w:rsidP="002A6F2D">
      <w:pPr>
        <w:ind w:right="26"/>
        <w:jc w:val="both"/>
        <w:rPr>
          <w:rFonts w:cs="Arial"/>
          <w:bCs/>
        </w:rPr>
      </w:pPr>
      <w:r w:rsidRPr="004D69F0">
        <w:rPr>
          <w:rFonts w:cs="Arial"/>
          <w:bCs/>
        </w:rPr>
        <w:t xml:space="preserve">11.3.4 It is important to note that the experience of girls who are criminally exploited can be very different to that of boys and both boys and girls being criminally exploited </w:t>
      </w:r>
    </w:p>
    <w:p w14:paraId="1B966922" w14:textId="77777777" w:rsidR="002A6F2D" w:rsidRDefault="002A6F2D" w:rsidP="002A6F2D">
      <w:pPr>
        <w:ind w:right="26"/>
        <w:jc w:val="both"/>
        <w:rPr>
          <w:rFonts w:cs="Arial"/>
          <w:bCs/>
        </w:rPr>
      </w:pPr>
      <w:r w:rsidRPr="004D69F0">
        <w:rPr>
          <w:rFonts w:cs="Arial"/>
          <w:bCs/>
        </w:rPr>
        <w:t>may be at higher risk of sexual exploitation.</w:t>
      </w:r>
    </w:p>
    <w:p w14:paraId="744C0EF2" w14:textId="77777777" w:rsidR="002A6F2D" w:rsidRPr="004D69F0" w:rsidRDefault="002A6F2D" w:rsidP="002A6F2D">
      <w:pPr>
        <w:ind w:right="26"/>
        <w:jc w:val="both"/>
        <w:rPr>
          <w:rFonts w:cs="Arial"/>
          <w:bCs/>
        </w:rPr>
      </w:pPr>
    </w:p>
    <w:p w14:paraId="24E652B3" w14:textId="77777777" w:rsidR="002A6F2D" w:rsidRPr="004D69F0" w:rsidRDefault="002A6F2D" w:rsidP="002A6F2D">
      <w:pPr>
        <w:ind w:right="26"/>
        <w:jc w:val="both"/>
        <w:rPr>
          <w:rFonts w:cs="Arial"/>
          <w:bCs/>
        </w:rPr>
      </w:pPr>
      <w:r w:rsidRPr="004D69F0">
        <w:rPr>
          <w:rFonts w:cs="Arial"/>
          <w:bCs/>
        </w:rPr>
        <w:t>11.4 CCE Indicators</w:t>
      </w:r>
    </w:p>
    <w:p w14:paraId="32FF6F60" w14:textId="77777777" w:rsidR="002A6F2D" w:rsidRPr="004D69F0" w:rsidRDefault="002A6F2D" w:rsidP="002A6F2D">
      <w:pPr>
        <w:ind w:right="26"/>
        <w:jc w:val="both"/>
        <w:rPr>
          <w:rFonts w:cs="Arial"/>
          <w:bCs/>
        </w:rPr>
      </w:pPr>
      <w:r w:rsidRPr="004D69F0">
        <w:rPr>
          <w:rFonts w:cs="Arial"/>
          <w:bCs/>
        </w:rPr>
        <w:t>CCE indicators can include children who:</w:t>
      </w:r>
    </w:p>
    <w:p w14:paraId="0C608142" w14:textId="77777777" w:rsidR="002A6F2D" w:rsidRPr="004D69F0" w:rsidRDefault="002A6F2D" w:rsidP="002A6F2D">
      <w:pPr>
        <w:ind w:right="26"/>
        <w:jc w:val="both"/>
        <w:rPr>
          <w:rFonts w:cs="Arial"/>
          <w:bCs/>
        </w:rPr>
      </w:pPr>
      <w:r w:rsidRPr="004D69F0">
        <w:rPr>
          <w:rFonts w:cs="Arial"/>
          <w:bCs/>
        </w:rPr>
        <w:t> appear with unexplained gifts or new possessions</w:t>
      </w:r>
    </w:p>
    <w:p w14:paraId="6D4B6A1C" w14:textId="77777777" w:rsidR="002A6F2D" w:rsidRPr="004D69F0" w:rsidRDefault="002A6F2D" w:rsidP="002A6F2D">
      <w:pPr>
        <w:ind w:right="26"/>
        <w:jc w:val="both"/>
        <w:rPr>
          <w:rFonts w:cs="Arial"/>
          <w:bCs/>
        </w:rPr>
      </w:pPr>
      <w:r w:rsidRPr="004D69F0">
        <w:rPr>
          <w:rFonts w:cs="Arial"/>
          <w:bCs/>
        </w:rPr>
        <w:t> associate with other young people involved in exploitation</w:t>
      </w:r>
    </w:p>
    <w:p w14:paraId="0132A9AA" w14:textId="77777777" w:rsidR="002A6F2D" w:rsidRPr="004D69F0" w:rsidRDefault="002A6F2D" w:rsidP="002A6F2D">
      <w:pPr>
        <w:ind w:right="26"/>
        <w:jc w:val="both"/>
        <w:rPr>
          <w:rFonts w:cs="Arial"/>
          <w:bCs/>
        </w:rPr>
      </w:pPr>
      <w:r w:rsidRPr="004D69F0">
        <w:rPr>
          <w:rFonts w:cs="Arial"/>
          <w:bCs/>
        </w:rPr>
        <w:t> suffer from changes in emotional well-being</w:t>
      </w:r>
    </w:p>
    <w:p w14:paraId="0FA38B0B" w14:textId="77777777" w:rsidR="002A6F2D" w:rsidRPr="004D69F0" w:rsidRDefault="002A6F2D" w:rsidP="002A6F2D">
      <w:pPr>
        <w:ind w:right="26"/>
        <w:jc w:val="both"/>
        <w:rPr>
          <w:rFonts w:cs="Arial"/>
          <w:bCs/>
        </w:rPr>
      </w:pPr>
      <w:r w:rsidRPr="00172456">
        <w:rPr>
          <w:rFonts w:cs="Arial"/>
          <w:b/>
        </w:rPr>
        <w:t xml:space="preserve"> </w:t>
      </w:r>
      <w:r w:rsidRPr="004D69F0">
        <w:rPr>
          <w:rFonts w:cs="Arial"/>
          <w:bCs/>
        </w:rPr>
        <w:t>misuse drugs or alcohol</w:t>
      </w:r>
    </w:p>
    <w:p w14:paraId="1019E5E3" w14:textId="77777777" w:rsidR="002A6F2D" w:rsidRPr="004D69F0" w:rsidRDefault="002A6F2D" w:rsidP="002A6F2D">
      <w:pPr>
        <w:ind w:right="26"/>
        <w:jc w:val="both"/>
        <w:rPr>
          <w:rFonts w:cs="Arial"/>
          <w:bCs/>
        </w:rPr>
      </w:pPr>
      <w:r w:rsidRPr="004D69F0">
        <w:rPr>
          <w:rFonts w:cs="Arial"/>
          <w:bCs/>
        </w:rPr>
        <w:lastRenderedPageBreak/>
        <w:t> go missing for periods of time or regularly return home late</w:t>
      </w:r>
    </w:p>
    <w:p w14:paraId="4C94FFFB" w14:textId="77777777" w:rsidR="002A6F2D" w:rsidRDefault="002A6F2D" w:rsidP="002A6F2D">
      <w:pPr>
        <w:ind w:right="26"/>
        <w:jc w:val="both"/>
        <w:rPr>
          <w:rFonts w:cs="Arial"/>
          <w:bCs/>
        </w:rPr>
      </w:pPr>
      <w:r w:rsidRPr="004D69F0">
        <w:rPr>
          <w:rFonts w:cs="Arial"/>
          <w:bCs/>
        </w:rPr>
        <w:t xml:space="preserve"> regularly miss school or education or do not take part in education </w:t>
      </w:r>
    </w:p>
    <w:p w14:paraId="0B2D1F75" w14:textId="77777777" w:rsidR="002A6F2D" w:rsidRPr="004D69F0" w:rsidRDefault="002A6F2D" w:rsidP="002A6F2D">
      <w:pPr>
        <w:ind w:right="26"/>
        <w:jc w:val="both"/>
        <w:rPr>
          <w:rFonts w:cs="Arial"/>
          <w:bCs/>
        </w:rPr>
      </w:pPr>
    </w:p>
    <w:p w14:paraId="5D1C9070" w14:textId="77777777" w:rsidR="002A6F2D" w:rsidRPr="004D69F0" w:rsidRDefault="002A6F2D" w:rsidP="002A6F2D">
      <w:pPr>
        <w:ind w:right="26"/>
        <w:jc w:val="both"/>
        <w:rPr>
          <w:rFonts w:cs="Arial"/>
          <w:b/>
        </w:rPr>
      </w:pPr>
      <w:r w:rsidRPr="004D69F0">
        <w:rPr>
          <w:rFonts w:cs="Arial"/>
          <w:b/>
        </w:rPr>
        <w:t>11.5 Child Sexual Exploitation (CSE)</w:t>
      </w:r>
    </w:p>
    <w:p w14:paraId="2BDDF6B9" w14:textId="77777777" w:rsidR="002A6F2D" w:rsidRPr="004D69F0" w:rsidRDefault="002A6F2D" w:rsidP="002A6F2D">
      <w:pPr>
        <w:ind w:right="26"/>
        <w:jc w:val="both"/>
        <w:rPr>
          <w:rFonts w:cs="Arial"/>
          <w:bCs/>
        </w:rPr>
      </w:pPr>
      <w:r w:rsidRPr="004D69F0">
        <w:rPr>
          <w:rFonts w:cs="Arial"/>
          <w:bCs/>
        </w:rPr>
        <w:t xml:space="preserve">11.5.1 CSE is a form of child sexual abuse which may involve physical contact, </w:t>
      </w:r>
    </w:p>
    <w:p w14:paraId="7D4EEF78" w14:textId="77777777" w:rsidR="002A6F2D" w:rsidRPr="004D69F0" w:rsidRDefault="002A6F2D" w:rsidP="002A6F2D">
      <w:pPr>
        <w:ind w:right="26"/>
        <w:jc w:val="both"/>
        <w:rPr>
          <w:rFonts w:cs="Arial"/>
          <w:bCs/>
        </w:rPr>
      </w:pPr>
      <w:r w:rsidRPr="004D69F0">
        <w:rPr>
          <w:rFonts w:cs="Arial"/>
          <w:bCs/>
        </w:rPr>
        <w:t xml:space="preserve">including assault by penetration (for example, rape or oral sex) or nonpenetrative </w:t>
      </w:r>
    </w:p>
    <w:p w14:paraId="5845CDBF" w14:textId="77777777" w:rsidR="002A6F2D" w:rsidRPr="004D69F0" w:rsidRDefault="002A6F2D" w:rsidP="002A6F2D">
      <w:pPr>
        <w:ind w:right="26"/>
        <w:jc w:val="both"/>
        <w:rPr>
          <w:rFonts w:cs="Arial"/>
          <w:bCs/>
        </w:rPr>
      </w:pPr>
      <w:r w:rsidRPr="004D69F0">
        <w:rPr>
          <w:rFonts w:cs="Arial"/>
          <w:bCs/>
        </w:rPr>
        <w:t xml:space="preserve">acts such as masturbation, kissing, rubbing and touching outside clothing. It may </w:t>
      </w:r>
    </w:p>
    <w:p w14:paraId="08F2FBAC" w14:textId="77777777" w:rsidR="002A6F2D" w:rsidRPr="004D69F0" w:rsidRDefault="002A6F2D" w:rsidP="002A6F2D">
      <w:pPr>
        <w:ind w:right="26"/>
        <w:jc w:val="both"/>
        <w:rPr>
          <w:rFonts w:cs="Arial"/>
          <w:bCs/>
        </w:rPr>
      </w:pPr>
      <w:r w:rsidRPr="004D69F0">
        <w:rPr>
          <w:rFonts w:cs="Arial"/>
          <w:bCs/>
        </w:rPr>
        <w:t xml:space="preserve">include non-contact activities, such as involving children in the production of </w:t>
      </w:r>
    </w:p>
    <w:p w14:paraId="6CAD9C72" w14:textId="77777777" w:rsidR="002A6F2D" w:rsidRPr="004D69F0" w:rsidRDefault="002A6F2D" w:rsidP="002A6F2D">
      <w:pPr>
        <w:ind w:right="26"/>
        <w:jc w:val="both"/>
        <w:rPr>
          <w:rFonts w:cs="Arial"/>
          <w:bCs/>
        </w:rPr>
      </w:pPr>
      <w:r w:rsidRPr="004D69F0">
        <w:rPr>
          <w:rFonts w:cs="Arial"/>
          <w:bCs/>
        </w:rPr>
        <w:t xml:space="preserve">sexual images, forcing children to look at sexual images or watch sexual </w:t>
      </w:r>
    </w:p>
    <w:p w14:paraId="5B57ACA3" w14:textId="77777777" w:rsidR="002A6F2D" w:rsidRPr="004D69F0" w:rsidRDefault="002A6F2D" w:rsidP="002A6F2D">
      <w:pPr>
        <w:ind w:right="26"/>
        <w:jc w:val="both"/>
        <w:rPr>
          <w:rFonts w:cs="Arial"/>
          <w:bCs/>
        </w:rPr>
      </w:pPr>
      <w:r w:rsidRPr="004D69F0">
        <w:rPr>
          <w:rFonts w:cs="Arial"/>
          <w:bCs/>
        </w:rPr>
        <w:t xml:space="preserve">activities, encouraging children to behave in sexually inappropriate ways or </w:t>
      </w:r>
    </w:p>
    <w:p w14:paraId="4D86C05B" w14:textId="77777777" w:rsidR="002A6F2D" w:rsidRDefault="002A6F2D" w:rsidP="002A6F2D">
      <w:pPr>
        <w:ind w:right="26"/>
        <w:jc w:val="both"/>
        <w:rPr>
          <w:rFonts w:cs="Arial"/>
          <w:bCs/>
        </w:rPr>
      </w:pPr>
      <w:r w:rsidRPr="004D69F0">
        <w:rPr>
          <w:rFonts w:cs="Arial"/>
          <w:bCs/>
        </w:rPr>
        <w:t>grooming a child in preparation for abuse.</w:t>
      </w:r>
    </w:p>
    <w:p w14:paraId="458E466A" w14:textId="77777777" w:rsidR="002A6F2D" w:rsidRPr="004D69F0" w:rsidRDefault="002A6F2D" w:rsidP="002A6F2D">
      <w:pPr>
        <w:ind w:right="26"/>
        <w:jc w:val="both"/>
        <w:rPr>
          <w:rFonts w:cs="Arial"/>
          <w:bCs/>
        </w:rPr>
      </w:pPr>
    </w:p>
    <w:p w14:paraId="7E3024CC" w14:textId="77777777" w:rsidR="002A6F2D" w:rsidRPr="004D69F0" w:rsidRDefault="002A6F2D" w:rsidP="002A6F2D">
      <w:pPr>
        <w:ind w:right="26"/>
        <w:jc w:val="both"/>
        <w:rPr>
          <w:rFonts w:cs="Arial"/>
          <w:bCs/>
        </w:rPr>
      </w:pPr>
      <w:r w:rsidRPr="004D69F0">
        <w:rPr>
          <w:rFonts w:cs="Arial"/>
          <w:bCs/>
        </w:rPr>
        <w:t xml:space="preserve">11.5.2 CSE can occur over time or be a one-off occurrence and may happen without </w:t>
      </w:r>
    </w:p>
    <w:p w14:paraId="1800B394" w14:textId="77777777" w:rsidR="002A6F2D" w:rsidRPr="004D69F0" w:rsidRDefault="002A6F2D" w:rsidP="002A6F2D">
      <w:pPr>
        <w:ind w:right="26"/>
        <w:jc w:val="both"/>
        <w:rPr>
          <w:rFonts w:cs="Arial"/>
          <w:bCs/>
        </w:rPr>
      </w:pPr>
      <w:r w:rsidRPr="004D69F0">
        <w:rPr>
          <w:rFonts w:cs="Arial"/>
          <w:bCs/>
        </w:rPr>
        <w:t xml:space="preserve">the child’s immediate knowledge e.g. through others sharing videos or images of </w:t>
      </w:r>
    </w:p>
    <w:p w14:paraId="6DF5E5D7" w14:textId="77777777" w:rsidR="002A6F2D" w:rsidRDefault="002A6F2D" w:rsidP="002A6F2D">
      <w:pPr>
        <w:ind w:right="26"/>
        <w:jc w:val="both"/>
        <w:rPr>
          <w:rFonts w:cs="Arial"/>
          <w:bCs/>
        </w:rPr>
      </w:pPr>
      <w:r w:rsidRPr="004D69F0">
        <w:rPr>
          <w:rFonts w:cs="Arial"/>
          <w:bCs/>
        </w:rPr>
        <w:t>them on social media.</w:t>
      </w:r>
    </w:p>
    <w:p w14:paraId="0D7F6856" w14:textId="77777777" w:rsidR="002A6F2D" w:rsidRPr="004D69F0" w:rsidRDefault="002A6F2D" w:rsidP="002A6F2D">
      <w:pPr>
        <w:ind w:right="26"/>
        <w:jc w:val="both"/>
        <w:rPr>
          <w:rFonts w:cs="Arial"/>
          <w:bCs/>
        </w:rPr>
      </w:pPr>
    </w:p>
    <w:p w14:paraId="6BD26F33" w14:textId="77777777" w:rsidR="002A6F2D" w:rsidRPr="004D69F0" w:rsidRDefault="002A6F2D" w:rsidP="002A6F2D">
      <w:pPr>
        <w:ind w:right="26"/>
        <w:jc w:val="both"/>
        <w:rPr>
          <w:rFonts w:cs="Arial"/>
          <w:bCs/>
        </w:rPr>
      </w:pPr>
      <w:r w:rsidRPr="004D69F0">
        <w:rPr>
          <w:rFonts w:cs="Arial"/>
          <w:bCs/>
        </w:rPr>
        <w:t xml:space="preserve">11.5.3 CSE can affect any child, who has been coerced into engaging in sexual </w:t>
      </w:r>
    </w:p>
    <w:p w14:paraId="0300EE11" w14:textId="77777777" w:rsidR="002A6F2D" w:rsidRPr="004D69F0" w:rsidRDefault="002A6F2D" w:rsidP="002A6F2D">
      <w:pPr>
        <w:ind w:right="26"/>
        <w:jc w:val="both"/>
        <w:rPr>
          <w:rFonts w:cs="Arial"/>
          <w:bCs/>
        </w:rPr>
      </w:pPr>
      <w:r w:rsidRPr="004D69F0">
        <w:rPr>
          <w:rFonts w:cs="Arial"/>
          <w:bCs/>
        </w:rPr>
        <w:t xml:space="preserve">activities. This includes 16 and 17 year olds who can legally consent to have sex. </w:t>
      </w:r>
    </w:p>
    <w:p w14:paraId="55B9C370" w14:textId="77777777" w:rsidR="002A6F2D" w:rsidRPr="004D69F0" w:rsidRDefault="002A6F2D" w:rsidP="002A6F2D">
      <w:pPr>
        <w:ind w:right="26"/>
        <w:jc w:val="both"/>
        <w:rPr>
          <w:rFonts w:cs="Arial"/>
          <w:bCs/>
        </w:rPr>
      </w:pPr>
      <w:r w:rsidRPr="004D69F0">
        <w:rPr>
          <w:rFonts w:cs="Arial"/>
          <w:bCs/>
        </w:rPr>
        <w:t xml:space="preserve">Some children may not realise they are being exploited e.g. they believe they are </w:t>
      </w:r>
    </w:p>
    <w:p w14:paraId="528B818C" w14:textId="77777777" w:rsidR="002A6F2D" w:rsidRDefault="002A6F2D" w:rsidP="002A6F2D">
      <w:pPr>
        <w:ind w:right="26"/>
        <w:jc w:val="both"/>
        <w:rPr>
          <w:rFonts w:cs="Arial"/>
          <w:bCs/>
        </w:rPr>
      </w:pPr>
      <w:r w:rsidRPr="004D69F0">
        <w:rPr>
          <w:rFonts w:cs="Arial"/>
          <w:bCs/>
        </w:rPr>
        <w:t>in a genuine romantic relationship.</w:t>
      </w:r>
    </w:p>
    <w:p w14:paraId="4CF5AAE1" w14:textId="77777777" w:rsidR="002A6F2D" w:rsidRPr="004D69F0" w:rsidRDefault="002A6F2D" w:rsidP="002A6F2D">
      <w:pPr>
        <w:ind w:right="26"/>
        <w:jc w:val="both"/>
        <w:rPr>
          <w:rFonts w:cs="Arial"/>
          <w:bCs/>
        </w:rPr>
      </w:pPr>
    </w:p>
    <w:p w14:paraId="07A95D79" w14:textId="77777777" w:rsidR="002A6F2D" w:rsidRPr="004D69F0" w:rsidRDefault="002A6F2D" w:rsidP="002A6F2D">
      <w:pPr>
        <w:ind w:right="26"/>
        <w:jc w:val="both"/>
        <w:rPr>
          <w:rFonts w:cs="Arial"/>
          <w:bCs/>
        </w:rPr>
      </w:pPr>
      <w:r w:rsidRPr="004D69F0">
        <w:rPr>
          <w:rFonts w:cs="Arial"/>
          <w:bCs/>
        </w:rPr>
        <w:t xml:space="preserve">11.5.4 Sexual exploitation is a serious crime and can have a long-lasting adverse </w:t>
      </w:r>
    </w:p>
    <w:p w14:paraId="0773955F" w14:textId="77777777" w:rsidR="002A6F2D" w:rsidRPr="004D69F0" w:rsidRDefault="002A6F2D" w:rsidP="002A6F2D">
      <w:pPr>
        <w:ind w:right="26"/>
        <w:jc w:val="both"/>
        <w:rPr>
          <w:rFonts w:cs="Arial"/>
          <w:bCs/>
        </w:rPr>
      </w:pPr>
      <w:r w:rsidRPr="004D69F0">
        <w:rPr>
          <w:rFonts w:cs="Arial"/>
          <w:bCs/>
        </w:rPr>
        <w:t xml:space="preserve">impact on a child’s physical and emotional health. It may also be linked to child </w:t>
      </w:r>
    </w:p>
    <w:p w14:paraId="783609A4" w14:textId="77777777" w:rsidR="002A6F2D" w:rsidRDefault="002A6F2D" w:rsidP="002A6F2D">
      <w:pPr>
        <w:ind w:right="26"/>
        <w:jc w:val="both"/>
        <w:rPr>
          <w:rFonts w:cs="Arial"/>
          <w:bCs/>
        </w:rPr>
      </w:pPr>
      <w:r w:rsidRPr="004D69F0">
        <w:rPr>
          <w:rFonts w:cs="Arial"/>
          <w:bCs/>
        </w:rPr>
        <w:t>trafficking.</w:t>
      </w:r>
    </w:p>
    <w:p w14:paraId="4C1CD841" w14:textId="77777777" w:rsidR="002A6F2D" w:rsidRPr="004D69F0" w:rsidRDefault="002A6F2D" w:rsidP="002A6F2D">
      <w:pPr>
        <w:ind w:right="26"/>
        <w:jc w:val="both"/>
        <w:rPr>
          <w:rFonts w:cs="Arial"/>
          <w:bCs/>
        </w:rPr>
      </w:pPr>
    </w:p>
    <w:p w14:paraId="09A1233D" w14:textId="77777777" w:rsidR="002A6F2D" w:rsidRPr="002B7188" w:rsidRDefault="002A6F2D" w:rsidP="002A6F2D">
      <w:pPr>
        <w:ind w:right="26"/>
        <w:jc w:val="both"/>
        <w:rPr>
          <w:rFonts w:cs="Arial"/>
          <w:b/>
        </w:rPr>
      </w:pPr>
      <w:r w:rsidRPr="002B7188">
        <w:rPr>
          <w:rFonts w:cs="Arial"/>
          <w:b/>
        </w:rPr>
        <w:t>11.6 CSE Indicators</w:t>
      </w:r>
    </w:p>
    <w:p w14:paraId="05D184AD" w14:textId="77777777" w:rsidR="002A6F2D" w:rsidRPr="004D69F0" w:rsidRDefault="002A6F2D" w:rsidP="002A6F2D">
      <w:pPr>
        <w:ind w:right="26"/>
        <w:jc w:val="both"/>
        <w:rPr>
          <w:rFonts w:cs="Arial"/>
          <w:bCs/>
        </w:rPr>
      </w:pPr>
      <w:r w:rsidRPr="004D69F0">
        <w:rPr>
          <w:rFonts w:cs="Arial"/>
          <w:bCs/>
        </w:rPr>
        <w:t>11.6.1 The above indicators can also be indicators of CSE, as can children who:</w:t>
      </w:r>
    </w:p>
    <w:p w14:paraId="51DB8616" w14:textId="77777777" w:rsidR="002A6F2D" w:rsidRPr="004D69F0" w:rsidRDefault="002A6F2D" w:rsidP="002A6F2D">
      <w:pPr>
        <w:ind w:right="26"/>
        <w:jc w:val="both"/>
        <w:rPr>
          <w:rFonts w:cs="Arial"/>
          <w:bCs/>
        </w:rPr>
      </w:pPr>
      <w:r w:rsidRPr="004D69F0">
        <w:rPr>
          <w:rFonts w:cs="Arial"/>
          <w:bCs/>
        </w:rPr>
        <w:t> have older boyfriends</w:t>
      </w:r>
    </w:p>
    <w:p w14:paraId="6DB3DE65" w14:textId="77777777" w:rsidR="002A6F2D" w:rsidRDefault="002A6F2D" w:rsidP="002A6F2D">
      <w:pPr>
        <w:ind w:right="26"/>
        <w:jc w:val="both"/>
        <w:rPr>
          <w:rFonts w:cs="Arial"/>
          <w:bCs/>
        </w:rPr>
      </w:pPr>
      <w:r w:rsidRPr="004D69F0">
        <w:rPr>
          <w:rFonts w:cs="Arial"/>
          <w:bCs/>
        </w:rPr>
        <w:t> suffer sexually transmitted infections or become pregnant</w:t>
      </w:r>
    </w:p>
    <w:p w14:paraId="2867B1D1" w14:textId="77777777" w:rsidR="002A6F2D" w:rsidRPr="004D69F0" w:rsidRDefault="002A6F2D" w:rsidP="002A6F2D">
      <w:pPr>
        <w:ind w:right="26"/>
        <w:jc w:val="both"/>
        <w:rPr>
          <w:rFonts w:cs="Arial"/>
          <w:bCs/>
        </w:rPr>
      </w:pPr>
    </w:p>
    <w:p w14:paraId="2D1D72C6" w14:textId="77777777" w:rsidR="002A6F2D" w:rsidRDefault="002A6F2D" w:rsidP="002A6F2D">
      <w:pPr>
        <w:ind w:right="26"/>
        <w:jc w:val="both"/>
        <w:rPr>
          <w:rFonts w:cs="Arial"/>
          <w:bCs/>
        </w:rPr>
      </w:pPr>
      <w:r w:rsidRPr="004D69F0">
        <w:rPr>
          <w:rFonts w:cs="Arial"/>
          <w:bCs/>
        </w:rPr>
        <w:t>11.7 We include the risks of criminal and sexual exploitation in our health education</w:t>
      </w:r>
      <w:r>
        <w:rPr>
          <w:rFonts w:cs="Arial"/>
          <w:bCs/>
        </w:rPr>
        <w:t xml:space="preserve"> </w:t>
      </w:r>
      <w:r w:rsidRPr="004D69F0">
        <w:rPr>
          <w:rFonts w:cs="Arial"/>
          <w:bCs/>
        </w:rPr>
        <w:t xml:space="preserve">curriculum. It is often the case that the child does not recognise the coercive nature of the exploitative relationship and does not recognise themselves as a victim. </w:t>
      </w:r>
    </w:p>
    <w:p w14:paraId="5DC8D338" w14:textId="77777777" w:rsidR="002A6F2D" w:rsidRPr="004D69F0" w:rsidRDefault="002A6F2D" w:rsidP="002A6F2D">
      <w:pPr>
        <w:ind w:right="26"/>
        <w:jc w:val="both"/>
        <w:rPr>
          <w:rFonts w:cs="Arial"/>
          <w:bCs/>
        </w:rPr>
      </w:pPr>
    </w:p>
    <w:p w14:paraId="7C5BFB82" w14:textId="77777777" w:rsidR="002A6F2D" w:rsidRPr="004D69F0" w:rsidRDefault="002A6F2D" w:rsidP="002A6F2D">
      <w:pPr>
        <w:ind w:right="26"/>
        <w:jc w:val="both"/>
        <w:rPr>
          <w:rFonts w:cs="Arial"/>
          <w:bCs/>
        </w:rPr>
      </w:pPr>
      <w:r w:rsidRPr="004D69F0">
        <w:rPr>
          <w:rFonts w:cs="Arial"/>
          <w:bCs/>
        </w:rPr>
        <w:t xml:space="preserve">11.8 Victims of criminal and sexual exploitation can be boys or girls and it can have an </w:t>
      </w:r>
    </w:p>
    <w:p w14:paraId="6FCCA734" w14:textId="77777777" w:rsidR="002A6F2D" w:rsidRDefault="002A6F2D" w:rsidP="002A6F2D">
      <w:pPr>
        <w:ind w:right="26"/>
        <w:jc w:val="both"/>
        <w:rPr>
          <w:rFonts w:cs="Arial"/>
          <w:bCs/>
        </w:rPr>
      </w:pPr>
      <w:r w:rsidRPr="004D69F0">
        <w:rPr>
          <w:rFonts w:cs="Arial"/>
          <w:bCs/>
        </w:rPr>
        <w:t>adverse impact on a child’s physical and emotional health.</w:t>
      </w:r>
    </w:p>
    <w:p w14:paraId="19377532" w14:textId="77777777" w:rsidR="002A6F2D" w:rsidRPr="004D69F0" w:rsidRDefault="002A6F2D" w:rsidP="002A6F2D">
      <w:pPr>
        <w:ind w:right="26"/>
        <w:jc w:val="both"/>
        <w:rPr>
          <w:rFonts w:cs="Arial"/>
          <w:bCs/>
        </w:rPr>
      </w:pPr>
    </w:p>
    <w:p w14:paraId="64FFF1AD" w14:textId="788849AA" w:rsidR="002A6F2D" w:rsidRDefault="002A6F2D" w:rsidP="002A6F2D">
      <w:pPr>
        <w:ind w:right="26"/>
        <w:jc w:val="both"/>
        <w:rPr>
          <w:rFonts w:cs="Arial"/>
          <w:bCs/>
        </w:rPr>
      </w:pPr>
      <w:r w:rsidRPr="004D69F0">
        <w:rPr>
          <w:rFonts w:cs="Arial"/>
          <w:bCs/>
        </w:rPr>
        <w:t xml:space="preserve">11.9 All staff are aware of the indicators that children are at risk of or are experiencing CCE </w:t>
      </w:r>
      <w:r w:rsidRPr="00172456">
        <w:rPr>
          <w:rFonts w:cs="Arial"/>
          <w:b/>
        </w:rPr>
        <w:t xml:space="preserve">or </w:t>
      </w:r>
      <w:r w:rsidRPr="004D69F0">
        <w:rPr>
          <w:rFonts w:cs="Arial"/>
          <w:bCs/>
        </w:rPr>
        <w:t>CSE. All concerns are reported immediately to the DSL. Staff must always act on any concerns that a child is suffering from or is at risk of criminal or sexual exploitation.</w:t>
      </w:r>
    </w:p>
    <w:p w14:paraId="49E757E2" w14:textId="77777777" w:rsidR="002A6F2D" w:rsidRPr="004D69F0" w:rsidRDefault="002A6F2D" w:rsidP="002A6F2D">
      <w:pPr>
        <w:ind w:right="26"/>
        <w:jc w:val="both"/>
        <w:rPr>
          <w:rFonts w:cs="Arial"/>
          <w:bCs/>
        </w:rPr>
      </w:pPr>
    </w:p>
    <w:p w14:paraId="4B23515E" w14:textId="77777777" w:rsidR="002A6F2D" w:rsidRPr="004D69F0" w:rsidRDefault="002A6F2D" w:rsidP="002A6F2D">
      <w:pPr>
        <w:ind w:right="26"/>
        <w:jc w:val="both"/>
        <w:rPr>
          <w:rFonts w:cs="Arial"/>
          <w:b/>
        </w:rPr>
      </w:pPr>
      <w:r w:rsidRPr="004D69F0">
        <w:rPr>
          <w:rFonts w:cs="Arial"/>
          <w:b/>
        </w:rPr>
        <w:t>12 County Lines</w:t>
      </w:r>
    </w:p>
    <w:p w14:paraId="11F851C8" w14:textId="52B21FDF" w:rsidR="002A6F2D" w:rsidRDefault="002A6F2D" w:rsidP="002A6F2D">
      <w:pPr>
        <w:ind w:right="26"/>
        <w:jc w:val="both"/>
        <w:rPr>
          <w:rFonts w:cs="Arial"/>
          <w:bCs/>
        </w:rPr>
      </w:pPr>
      <w:r w:rsidRPr="004D69F0">
        <w:rPr>
          <w:rFonts w:cs="Arial"/>
          <w:bCs/>
        </w:rPr>
        <w:t>12.1 County lines is a term used to describe gangs and organised criminal networks involved in exporting illegal drugs around the country using dedicated mobile phone</w:t>
      </w:r>
      <w:r w:rsidRPr="00172456">
        <w:rPr>
          <w:rFonts w:cs="Arial"/>
          <w:b/>
        </w:rPr>
        <w:t xml:space="preserve"> </w:t>
      </w:r>
      <w:r w:rsidRPr="004D69F0">
        <w:rPr>
          <w:rFonts w:cs="Arial"/>
          <w:bCs/>
        </w:rPr>
        <w:t>lines. Children and vulnerable adults are exploited to move, store and sell drugs and money, with offenders often using coercion, intimidation, violence and weapons to ensure compliance of victims.</w:t>
      </w:r>
    </w:p>
    <w:p w14:paraId="7E661CF3" w14:textId="77777777" w:rsidR="002A6F2D" w:rsidRPr="004D69F0" w:rsidRDefault="002A6F2D" w:rsidP="002A6F2D">
      <w:pPr>
        <w:ind w:right="26"/>
        <w:jc w:val="both"/>
        <w:rPr>
          <w:rFonts w:cs="Arial"/>
          <w:bCs/>
        </w:rPr>
      </w:pPr>
    </w:p>
    <w:p w14:paraId="56F17B11" w14:textId="7A57CBEA" w:rsidR="002A6F2D" w:rsidRDefault="002A6F2D" w:rsidP="002A6F2D">
      <w:pPr>
        <w:ind w:right="26"/>
        <w:jc w:val="both"/>
        <w:rPr>
          <w:rFonts w:cs="Arial"/>
          <w:bCs/>
        </w:rPr>
      </w:pPr>
      <w:r w:rsidRPr="004D69F0">
        <w:rPr>
          <w:rFonts w:cs="Arial"/>
          <w:bCs/>
        </w:rPr>
        <w:t xml:space="preserve">12.2 County lines exploitation can occur where an individual or group takes advantage of an imbalance of power to coerce, manipulate or deceive a child. This power </w:t>
      </w:r>
      <w:r w:rsidRPr="004D69F0">
        <w:rPr>
          <w:rFonts w:cs="Arial"/>
          <w:bCs/>
        </w:rPr>
        <w:lastRenderedPageBreak/>
        <w:t>imbalance can be due to the same range of factors set out at paragraph 10.1 of this policy.</w:t>
      </w:r>
    </w:p>
    <w:p w14:paraId="090B237B" w14:textId="77777777" w:rsidR="002A6F2D" w:rsidRPr="004D69F0" w:rsidRDefault="002A6F2D" w:rsidP="002A6F2D">
      <w:pPr>
        <w:ind w:right="26"/>
        <w:jc w:val="both"/>
        <w:rPr>
          <w:rFonts w:cs="Arial"/>
          <w:bCs/>
        </w:rPr>
      </w:pPr>
    </w:p>
    <w:p w14:paraId="0B5CD32B" w14:textId="77777777" w:rsidR="002A6F2D" w:rsidRPr="004D69F0" w:rsidRDefault="002A6F2D" w:rsidP="002A6F2D">
      <w:pPr>
        <w:ind w:right="26"/>
        <w:jc w:val="both"/>
        <w:rPr>
          <w:rFonts w:cs="Arial"/>
          <w:bCs/>
        </w:rPr>
      </w:pPr>
      <w:r w:rsidRPr="004D69F0">
        <w:rPr>
          <w:rFonts w:cs="Arial"/>
          <w:bCs/>
        </w:rPr>
        <w:t xml:space="preserve">12.3 Children can be targeted and recruited into county lines in a number of locations, </w:t>
      </w:r>
    </w:p>
    <w:p w14:paraId="031DD5EB" w14:textId="77777777" w:rsidR="002A6F2D" w:rsidRPr="00AC4BBC" w:rsidRDefault="002A6F2D" w:rsidP="002A6F2D">
      <w:pPr>
        <w:ind w:right="26"/>
        <w:jc w:val="both"/>
        <w:rPr>
          <w:rFonts w:cs="Arial"/>
          <w:bCs/>
        </w:rPr>
      </w:pPr>
      <w:r w:rsidRPr="004D69F0">
        <w:rPr>
          <w:rFonts w:cs="Arial"/>
          <w:bCs/>
        </w:rPr>
        <w:t>including schools and colleges. Indicators of county lines include those indicators set</w:t>
      </w:r>
      <w:r>
        <w:rPr>
          <w:rFonts w:cs="Arial"/>
          <w:bCs/>
        </w:rPr>
        <w:t xml:space="preserve"> </w:t>
      </w:r>
      <w:r w:rsidRPr="00AC4BBC">
        <w:rPr>
          <w:rFonts w:cs="Arial"/>
          <w:bCs/>
        </w:rPr>
        <w:t xml:space="preserve">out at 13.3 and 13.4 of this policy, with the main indicator being missing episodes from </w:t>
      </w:r>
    </w:p>
    <w:p w14:paraId="2AA43BD0" w14:textId="77777777" w:rsidR="002A6F2D" w:rsidRDefault="002A6F2D" w:rsidP="002A6F2D">
      <w:pPr>
        <w:ind w:right="26"/>
        <w:jc w:val="both"/>
        <w:rPr>
          <w:rFonts w:cs="Arial"/>
          <w:bCs/>
        </w:rPr>
      </w:pPr>
      <w:r w:rsidRPr="00AC4BBC">
        <w:rPr>
          <w:rFonts w:cs="Arial"/>
          <w:bCs/>
        </w:rPr>
        <w:t>home and/or school.</w:t>
      </w:r>
    </w:p>
    <w:p w14:paraId="7997712E" w14:textId="77777777" w:rsidR="002A6F2D" w:rsidRPr="00AC4BBC" w:rsidRDefault="002A6F2D" w:rsidP="002A6F2D">
      <w:pPr>
        <w:ind w:right="26"/>
        <w:jc w:val="both"/>
        <w:rPr>
          <w:rFonts w:cs="Arial"/>
          <w:bCs/>
        </w:rPr>
      </w:pPr>
    </w:p>
    <w:p w14:paraId="7826ABE4" w14:textId="4BEEB36F" w:rsidR="002A6F2D" w:rsidRPr="00AC4BBC" w:rsidRDefault="002A6F2D" w:rsidP="002A6F2D">
      <w:pPr>
        <w:ind w:right="26"/>
        <w:jc w:val="both"/>
        <w:rPr>
          <w:rFonts w:cs="Arial"/>
          <w:bCs/>
        </w:rPr>
      </w:pPr>
      <w:r w:rsidRPr="00AC4BBC">
        <w:rPr>
          <w:rFonts w:cs="Arial"/>
          <w:bCs/>
        </w:rPr>
        <w:t xml:space="preserve">12.4 Additional specific indicators that may be present where a child is criminally exploited include children who: </w:t>
      </w:r>
    </w:p>
    <w:p w14:paraId="7E9D3D10" w14:textId="77777777" w:rsidR="002A6F2D" w:rsidRPr="00D771D7" w:rsidRDefault="002A6F2D" w:rsidP="002A6F2D">
      <w:pPr>
        <w:ind w:right="26"/>
        <w:jc w:val="both"/>
        <w:rPr>
          <w:rFonts w:cs="Arial"/>
          <w:bCs/>
        </w:rPr>
      </w:pPr>
      <w:r w:rsidRPr="00AC4BBC">
        <w:rPr>
          <w:rFonts w:cs="Arial"/>
          <w:bCs/>
        </w:rPr>
        <w:t xml:space="preserve"> </w:t>
      </w:r>
      <w:r w:rsidRPr="00D771D7">
        <w:rPr>
          <w:rFonts w:cs="Arial"/>
          <w:bCs/>
        </w:rPr>
        <w:t>Go missing from school or home and are subsequently found in areas away from their own</w:t>
      </w:r>
      <w:r>
        <w:rPr>
          <w:rFonts w:cs="Arial"/>
          <w:bCs/>
        </w:rPr>
        <w:t xml:space="preserve"> home.</w:t>
      </w:r>
    </w:p>
    <w:p w14:paraId="713C9D19" w14:textId="77777777" w:rsidR="002A6F2D" w:rsidRPr="00AC4BBC" w:rsidRDefault="002A6F2D" w:rsidP="002A6F2D">
      <w:pPr>
        <w:ind w:right="26"/>
        <w:jc w:val="both"/>
        <w:rPr>
          <w:rFonts w:cs="Arial"/>
          <w:bCs/>
        </w:rPr>
      </w:pPr>
      <w:r w:rsidRPr="00AC4BBC">
        <w:rPr>
          <w:rFonts w:cs="Arial"/>
          <w:bCs/>
        </w:rPr>
        <w:t xml:space="preserve"> are involved in receiving requests for drugs via a phone line, moving drugs, </w:t>
      </w:r>
    </w:p>
    <w:p w14:paraId="3D63C5E3" w14:textId="77777777" w:rsidR="002A6F2D" w:rsidRPr="00AC4BBC" w:rsidRDefault="002A6F2D" w:rsidP="002A6F2D">
      <w:pPr>
        <w:ind w:right="26"/>
        <w:jc w:val="both"/>
        <w:rPr>
          <w:rFonts w:cs="Arial"/>
          <w:bCs/>
        </w:rPr>
      </w:pPr>
      <w:r w:rsidRPr="00AC4BBC">
        <w:rPr>
          <w:rFonts w:cs="Arial"/>
          <w:bCs/>
        </w:rPr>
        <w:t>handing over and collecting money for drugs</w:t>
      </w:r>
      <w:r>
        <w:rPr>
          <w:rFonts w:cs="Arial"/>
          <w:bCs/>
        </w:rPr>
        <w:t>.</w:t>
      </w:r>
    </w:p>
    <w:p w14:paraId="37AB6E68" w14:textId="77777777" w:rsidR="002A6F2D" w:rsidRPr="00AC4BBC" w:rsidRDefault="002A6F2D" w:rsidP="002A6F2D">
      <w:pPr>
        <w:ind w:right="26"/>
        <w:jc w:val="both"/>
        <w:rPr>
          <w:rFonts w:cs="Arial"/>
          <w:bCs/>
        </w:rPr>
      </w:pPr>
      <w:r w:rsidRPr="00AC4BBC">
        <w:rPr>
          <w:rFonts w:cs="Arial"/>
          <w:bCs/>
        </w:rPr>
        <w:t xml:space="preserve"> are exposed to techniques such as ‘plugging’, where drugs are concealed </w:t>
      </w:r>
    </w:p>
    <w:p w14:paraId="46B7568F" w14:textId="77777777" w:rsidR="002A6F2D" w:rsidRPr="00AC4BBC" w:rsidRDefault="002A6F2D" w:rsidP="002A6F2D">
      <w:pPr>
        <w:ind w:right="26"/>
        <w:jc w:val="both"/>
        <w:rPr>
          <w:rFonts w:cs="Arial"/>
          <w:bCs/>
        </w:rPr>
      </w:pPr>
      <w:r w:rsidRPr="00AC4BBC">
        <w:rPr>
          <w:rFonts w:cs="Arial"/>
          <w:bCs/>
        </w:rPr>
        <w:t>internally to avoid detection</w:t>
      </w:r>
      <w:r>
        <w:rPr>
          <w:rFonts w:cs="Arial"/>
          <w:bCs/>
        </w:rPr>
        <w:t>.</w:t>
      </w:r>
    </w:p>
    <w:p w14:paraId="0280906F" w14:textId="77777777" w:rsidR="002A6F2D" w:rsidRPr="00AC4BBC" w:rsidRDefault="002A6F2D" w:rsidP="002A6F2D">
      <w:pPr>
        <w:ind w:right="26"/>
        <w:jc w:val="both"/>
        <w:rPr>
          <w:rFonts w:cs="Arial"/>
          <w:bCs/>
        </w:rPr>
      </w:pPr>
      <w:r w:rsidRPr="00AC4BBC">
        <w:rPr>
          <w:rFonts w:cs="Arial"/>
          <w:bCs/>
        </w:rPr>
        <w:t xml:space="preserve"> are found in accommodation with which they have no connection or in a hotel </w:t>
      </w:r>
    </w:p>
    <w:p w14:paraId="193195B1" w14:textId="77777777" w:rsidR="002A6F2D" w:rsidRPr="00AC4BBC" w:rsidRDefault="002A6F2D" w:rsidP="002A6F2D">
      <w:pPr>
        <w:ind w:right="26"/>
        <w:jc w:val="both"/>
        <w:rPr>
          <w:rFonts w:cs="Arial"/>
          <w:bCs/>
        </w:rPr>
      </w:pPr>
      <w:r w:rsidRPr="00AC4BBC">
        <w:rPr>
          <w:rFonts w:cs="Arial"/>
          <w:bCs/>
        </w:rPr>
        <w:t>room where there is drug activity</w:t>
      </w:r>
      <w:r>
        <w:rPr>
          <w:rFonts w:cs="Arial"/>
          <w:bCs/>
        </w:rPr>
        <w:t>.</w:t>
      </w:r>
    </w:p>
    <w:p w14:paraId="1E4876F4" w14:textId="77777777" w:rsidR="002A6F2D" w:rsidRPr="00AC4BBC" w:rsidRDefault="002A6F2D" w:rsidP="002A6F2D">
      <w:pPr>
        <w:ind w:right="26"/>
        <w:jc w:val="both"/>
        <w:rPr>
          <w:rFonts w:cs="Arial"/>
          <w:bCs/>
        </w:rPr>
      </w:pPr>
      <w:r w:rsidRPr="00AC4BBC">
        <w:rPr>
          <w:rFonts w:cs="Arial"/>
          <w:bCs/>
        </w:rPr>
        <w:t> owe a ‘debt bond’ to their exploiters</w:t>
      </w:r>
      <w:r>
        <w:rPr>
          <w:rFonts w:cs="Arial"/>
          <w:bCs/>
        </w:rPr>
        <w:t>.</w:t>
      </w:r>
    </w:p>
    <w:p w14:paraId="5D083C57" w14:textId="77777777" w:rsidR="002A6F2D" w:rsidRDefault="002A6F2D" w:rsidP="002A6F2D">
      <w:pPr>
        <w:ind w:right="26"/>
        <w:jc w:val="both"/>
        <w:rPr>
          <w:rFonts w:cs="Arial"/>
          <w:bCs/>
        </w:rPr>
      </w:pPr>
      <w:r w:rsidRPr="00AC4BBC">
        <w:rPr>
          <w:rFonts w:cs="Arial"/>
          <w:bCs/>
        </w:rPr>
        <w:t> have their bank accounts used to facilitate drug dealing.</w:t>
      </w:r>
    </w:p>
    <w:p w14:paraId="1FFFBD4F" w14:textId="77777777" w:rsidR="002A6F2D" w:rsidRDefault="002A6F2D" w:rsidP="002A6F2D">
      <w:pPr>
        <w:ind w:right="26"/>
        <w:jc w:val="both"/>
        <w:rPr>
          <w:rFonts w:cs="Arial"/>
          <w:bCs/>
        </w:rPr>
      </w:pPr>
      <w:r w:rsidRPr="00AC4BBC">
        <w:rPr>
          <w:rFonts w:cs="Arial"/>
          <w:bCs/>
        </w:rPr>
        <w:t></w:t>
      </w:r>
      <w:r w:rsidRPr="00D771D7">
        <w:rPr>
          <w:rFonts w:cs="Arial"/>
          <w:bCs/>
        </w:rPr>
        <w:t>Have been the perpetrator or alleged perpetrator of serious violence (e.g. knife crime), as well as the victim</w:t>
      </w:r>
      <w:r>
        <w:rPr>
          <w:rFonts w:cs="Arial"/>
          <w:bCs/>
        </w:rPr>
        <w:t>.</w:t>
      </w:r>
    </w:p>
    <w:p w14:paraId="310E4229" w14:textId="77777777" w:rsidR="002A6F2D" w:rsidRPr="00AC4BBC" w:rsidRDefault="002A6F2D" w:rsidP="002A6F2D">
      <w:pPr>
        <w:ind w:right="26"/>
        <w:jc w:val="both"/>
        <w:rPr>
          <w:rFonts w:cs="Arial"/>
          <w:bCs/>
        </w:rPr>
      </w:pPr>
    </w:p>
    <w:p w14:paraId="41250C08" w14:textId="407ABA70" w:rsidR="002A6F2D" w:rsidRDefault="002A6F2D" w:rsidP="002A6F2D">
      <w:pPr>
        <w:ind w:right="26"/>
        <w:jc w:val="both"/>
        <w:rPr>
          <w:rFonts w:cs="Arial"/>
          <w:bCs/>
        </w:rPr>
      </w:pPr>
      <w:r w:rsidRPr="00AC4BBC">
        <w:rPr>
          <w:rFonts w:cs="Arial"/>
          <w:bCs/>
        </w:rPr>
        <w:t xml:space="preserve">12.5 All staff are aware of indicators that children are at risk from or experiencing criminal exploitation. The main indicator is increased absence during which time the child may have been trafficked for the purpose of transporting drugs or money. </w:t>
      </w:r>
    </w:p>
    <w:p w14:paraId="454B733C" w14:textId="77777777" w:rsidR="002A6F2D" w:rsidRPr="00AC4BBC" w:rsidRDefault="002A6F2D" w:rsidP="002A6F2D">
      <w:pPr>
        <w:ind w:right="26"/>
        <w:jc w:val="both"/>
        <w:rPr>
          <w:rFonts w:cs="Arial"/>
          <w:bCs/>
        </w:rPr>
      </w:pPr>
    </w:p>
    <w:p w14:paraId="7A90A6F3" w14:textId="77777777" w:rsidR="002A6F2D" w:rsidRPr="00AC4BBC" w:rsidRDefault="002A6F2D" w:rsidP="002A6F2D">
      <w:pPr>
        <w:ind w:right="26"/>
        <w:jc w:val="both"/>
        <w:rPr>
          <w:rFonts w:cs="Arial"/>
          <w:b/>
        </w:rPr>
      </w:pPr>
      <w:r w:rsidRPr="00AC4BBC">
        <w:rPr>
          <w:rFonts w:cs="Arial"/>
          <w:b/>
        </w:rPr>
        <w:t>13 Sharing nudes and semi-nudes</w:t>
      </w:r>
    </w:p>
    <w:p w14:paraId="31A45BCB" w14:textId="4178AC8A" w:rsidR="002A6F2D" w:rsidRDefault="002A6F2D" w:rsidP="002A6F2D">
      <w:pPr>
        <w:ind w:right="26"/>
        <w:jc w:val="both"/>
        <w:rPr>
          <w:rFonts w:cs="Arial"/>
          <w:bCs/>
        </w:rPr>
      </w:pPr>
      <w:r w:rsidRPr="00AC4BBC">
        <w:rPr>
          <w:rFonts w:cs="Arial"/>
          <w:bCs/>
        </w:rPr>
        <w:t>13.1 Sharing photos, videos and live streams online is part of daily life for many children and young people, enabling them to share their experiences, connect with friends and record their lives. Sharing nudes and semi-nudes means the sending or posting online of nude or semi-nude images, videos or live streams by young people under the age of 18. This could be via social media, gaming platforms, chat apps or forums, or carried out offline between devices via services like Apple’s AirDrop.</w:t>
      </w:r>
    </w:p>
    <w:p w14:paraId="0962532A" w14:textId="77777777" w:rsidR="002A6F2D" w:rsidRPr="00AC4BBC" w:rsidRDefault="002A6F2D" w:rsidP="002A6F2D">
      <w:pPr>
        <w:ind w:right="26"/>
        <w:jc w:val="both"/>
        <w:rPr>
          <w:rFonts w:cs="Arial"/>
          <w:bCs/>
        </w:rPr>
      </w:pPr>
    </w:p>
    <w:p w14:paraId="272BD8BA" w14:textId="07B62A3B" w:rsidR="002A6F2D" w:rsidRPr="00AC4BBC" w:rsidRDefault="002A6F2D" w:rsidP="002A6F2D">
      <w:pPr>
        <w:ind w:right="26"/>
        <w:jc w:val="both"/>
        <w:rPr>
          <w:rFonts w:cs="Arial"/>
          <w:bCs/>
        </w:rPr>
      </w:pPr>
      <w:r w:rsidRPr="00AC4BBC">
        <w:rPr>
          <w:rFonts w:cs="Arial"/>
          <w:bCs/>
        </w:rPr>
        <w:t xml:space="preserve">13.2 The term ‘nudes’ is used as it is most commonly recognised by young people and more appropriately covers all types of image sharing incidents. Alternative terms used by children and young people may include ‘dick pics’ or ‘pics’. Other terms used in </w:t>
      </w:r>
    </w:p>
    <w:p w14:paraId="4973BB26" w14:textId="7E57E111" w:rsidR="002A6F2D" w:rsidRDefault="002A6F2D" w:rsidP="002A6F2D">
      <w:pPr>
        <w:ind w:right="26"/>
        <w:jc w:val="both"/>
        <w:rPr>
          <w:rFonts w:cs="Arial"/>
          <w:bCs/>
        </w:rPr>
      </w:pPr>
      <w:r w:rsidRPr="00AC4BBC">
        <w:rPr>
          <w:rFonts w:cs="Arial"/>
          <w:bCs/>
        </w:rPr>
        <w:t>education include ‘sexting’, ‘youth produced sexual imagery’ and ‘youth involved sexual imagery’.</w:t>
      </w:r>
    </w:p>
    <w:p w14:paraId="77DF74A5" w14:textId="77777777" w:rsidR="002A6F2D" w:rsidRPr="00AC4BBC" w:rsidRDefault="002A6F2D" w:rsidP="002A6F2D">
      <w:pPr>
        <w:ind w:right="26"/>
        <w:jc w:val="both"/>
        <w:rPr>
          <w:rFonts w:cs="Arial"/>
          <w:bCs/>
        </w:rPr>
      </w:pPr>
    </w:p>
    <w:p w14:paraId="518958AA" w14:textId="1D267F38" w:rsidR="002A6F2D" w:rsidRPr="00AC4BBC" w:rsidRDefault="002A6F2D" w:rsidP="002A6F2D">
      <w:pPr>
        <w:ind w:right="26"/>
        <w:jc w:val="both"/>
        <w:rPr>
          <w:rFonts w:cs="Arial"/>
          <w:bCs/>
        </w:rPr>
      </w:pPr>
      <w:r w:rsidRPr="00AC4BBC">
        <w:rPr>
          <w:rFonts w:cs="Arial"/>
          <w:bCs/>
        </w:rPr>
        <w:t>13.3 The motivations for taking and sharing nudes and semi-nudes are not always sexually or criminally motivated. Such images may be created and shared consensually by young people who are in relationships, as well as between those who are not in a relationship. It is also possible for a young person in a consensual relationship to be coerced into sharing an image with their partner. Incidents may also occur where:</w:t>
      </w:r>
    </w:p>
    <w:p w14:paraId="1D1B63A7" w14:textId="77777777" w:rsidR="002A6F2D" w:rsidRPr="00AC4BBC" w:rsidRDefault="002A6F2D" w:rsidP="002A6F2D">
      <w:pPr>
        <w:ind w:right="26"/>
        <w:jc w:val="both"/>
        <w:rPr>
          <w:rFonts w:cs="Arial"/>
          <w:bCs/>
        </w:rPr>
      </w:pPr>
      <w:r w:rsidRPr="00AC4BBC">
        <w:rPr>
          <w:rFonts w:cs="Arial"/>
          <w:bCs/>
        </w:rPr>
        <w:t xml:space="preserve"> children and young people find nudes and semi-nudes online and share them </w:t>
      </w:r>
    </w:p>
    <w:p w14:paraId="3ECAB4BE" w14:textId="77777777" w:rsidR="002A6F2D" w:rsidRPr="00AC4BBC" w:rsidRDefault="002A6F2D" w:rsidP="002A6F2D">
      <w:pPr>
        <w:ind w:right="26"/>
        <w:jc w:val="both"/>
        <w:rPr>
          <w:rFonts w:cs="Arial"/>
          <w:bCs/>
        </w:rPr>
      </w:pPr>
      <w:r w:rsidRPr="00AC4BBC">
        <w:rPr>
          <w:rFonts w:cs="Arial"/>
          <w:bCs/>
        </w:rPr>
        <w:t>claiming to be from a peer</w:t>
      </w:r>
    </w:p>
    <w:p w14:paraId="0184A3E9" w14:textId="77777777" w:rsidR="002A6F2D" w:rsidRPr="00AC4BBC" w:rsidRDefault="002A6F2D" w:rsidP="002A6F2D">
      <w:pPr>
        <w:ind w:right="26"/>
        <w:jc w:val="both"/>
        <w:rPr>
          <w:rFonts w:cs="Arial"/>
          <w:bCs/>
        </w:rPr>
      </w:pPr>
      <w:r w:rsidRPr="00AC4BBC">
        <w:rPr>
          <w:rFonts w:cs="Arial"/>
          <w:bCs/>
        </w:rPr>
        <w:t xml:space="preserve"> children and young people digitally manipulate an image of a young person into an </w:t>
      </w:r>
    </w:p>
    <w:p w14:paraId="5890CEAD" w14:textId="77777777" w:rsidR="002A6F2D" w:rsidRPr="00AC4BBC" w:rsidRDefault="002A6F2D" w:rsidP="002A6F2D">
      <w:pPr>
        <w:ind w:right="26"/>
        <w:jc w:val="both"/>
        <w:rPr>
          <w:rFonts w:cs="Arial"/>
          <w:bCs/>
        </w:rPr>
      </w:pPr>
      <w:r w:rsidRPr="00AC4BBC">
        <w:rPr>
          <w:rFonts w:cs="Arial"/>
          <w:bCs/>
        </w:rPr>
        <w:t>existing nude online</w:t>
      </w:r>
    </w:p>
    <w:p w14:paraId="4655A30F" w14:textId="77777777" w:rsidR="002A6F2D" w:rsidRPr="00AC4BBC" w:rsidRDefault="002A6F2D" w:rsidP="002A6F2D">
      <w:pPr>
        <w:ind w:right="26"/>
        <w:jc w:val="both"/>
        <w:rPr>
          <w:rFonts w:cs="Arial"/>
          <w:bCs/>
        </w:rPr>
      </w:pPr>
      <w:r w:rsidRPr="00AC4BBC">
        <w:rPr>
          <w:rFonts w:cs="Arial"/>
          <w:bCs/>
        </w:rPr>
        <w:lastRenderedPageBreak/>
        <w:t xml:space="preserve"> images created or shared are used to abuse peers e.g. by selling images online or </w:t>
      </w:r>
    </w:p>
    <w:p w14:paraId="5E5D3E14" w14:textId="77777777" w:rsidR="002A6F2D" w:rsidRDefault="002A6F2D" w:rsidP="002A6F2D">
      <w:pPr>
        <w:ind w:right="26"/>
        <w:jc w:val="both"/>
        <w:rPr>
          <w:rFonts w:cs="Arial"/>
          <w:bCs/>
        </w:rPr>
      </w:pPr>
      <w:r w:rsidRPr="00AC4BBC">
        <w:rPr>
          <w:rFonts w:cs="Arial"/>
          <w:bCs/>
        </w:rPr>
        <w:t>obtaining images to share more widely without consent to publicly shame</w:t>
      </w:r>
    </w:p>
    <w:p w14:paraId="3A2377FB" w14:textId="77777777" w:rsidR="002A6F2D" w:rsidRPr="00AC4BBC" w:rsidRDefault="002A6F2D" w:rsidP="002A6F2D">
      <w:pPr>
        <w:ind w:right="26"/>
        <w:jc w:val="both"/>
        <w:rPr>
          <w:rFonts w:cs="Arial"/>
          <w:bCs/>
        </w:rPr>
      </w:pPr>
    </w:p>
    <w:p w14:paraId="7DBEB58A" w14:textId="77777777" w:rsidR="002A6F2D" w:rsidRDefault="002A6F2D" w:rsidP="002A6F2D">
      <w:pPr>
        <w:ind w:right="26"/>
        <w:jc w:val="both"/>
        <w:rPr>
          <w:rFonts w:cs="Arial"/>
          <w:bCs/>
        </w:rPr>
      </w:pPr>
      <w:r w:rsidRPr="00AC4BBC">
        <w:rPr>
          <w:rFonts w:cs="Arial"/>
          <w:bCs/>
        </w:rPr>
        <w:t>13.4 All incidents involving nude or semi-nude images will be managed as follows:</w:t>
      </w:r>
    </w:p>
    <w:p w14:paraId="18477BC7" w14:textId="77777777" w:rsidR="002A6F2D" w:rsidRPr="00AC4BBC" w:rsidRDefault="002A6F2D" w:rsidP="002A6F2D">
      <w:pPr>
        <w:ind w:right="26"/>
        <w:jc w:val="both"/>
        <w:rPr>
          <w:rFonts w:cs="Arial"/>
          <w:bCs/>
        </w:rPr>
      </w:pPr>
      <w:r w:rsidRPr="00AC4BBC">
        <w:rPr>
          <w:rFonts w:cs="Arial"/>
          <w:bCs/>
        </w:rPr>
        <w:t xml:space="preserve">13.4.1 The incident will be referred to the DSL immediately and the DSL will discuss it </w:t>
      </w:r>
    </w:p>
    <w:p w14:paraId="09643286" w14:textId="77777777" w:rsidR="002A6F2D" w:rsidRPr="00AC4BBC" w:rsidRDefault="002A6F2D" w:rsidP="002A6F2D">
      <w:pPr>
        <w:ind w:right="26"/>
        <w:jc w:val="both"/>
        <w:rPr>
          <w:rFonts w:cs="Arial"/>
          <w:bCs/>
        </w:rPr>
      </w:pPr>
      <w:r w:rsidRPr="00AC4BBC">
        <w:rPr>
          <w:rFonts w:cs="Arial"/>
          <w:bCs/>
        </w:rPr>
        <w:t>with the appropriate staff. If necessary, the DSL may also interview the children</w:t>
      </w:r>
    </w:p>
    <w:p w14:paraId="63F2FF1E" w14:textId="77777777" w:rsidR="002A6F2D" w:rsidRDefault="002A6F2D" w:rsidP="002A6F2D">
      <w:pPr>
        <w:ind w:right="26"/>
        <w:jc w:val="both"/>
        <w:rPr>
          <w:rFonts w:cs="Arial"/>
          <w:bCs/>
        </w:rPr>
      </w:pPr>
      <w:r w:rsidRPr="00AC4BBC">
        <w:rPr>
          <w:rFonts w:cs="Arial"/>
          <w:bCs/>
        </w:rPr>
        <w:t>involved.</w:t>
      </w:r>
    </w:p>
    <w:p w14:paraId="7C3203D4" w14:textId="77777777" w:rsidR="002A6F2D" w:rsidRPr="00AC4BBC" w:rsidRDefault="002A6F2D" w:rsidP="002A6F2D">
      <w:pPr>
        <w:ind w:right="26"/>
        <w:jc w:val="both"/>
        <w:rPr>
          <w:rFonts w:cs="Arial"/>
          <w:bCs/>
        </w:rPr>
      </w:pPr>
    </w:p>
    <w:p w14:paraId="25C9C55E" w14:textId="77777777" w:rsidR="002A6F2D" w:rsidRPr="00AC4BBC" w:rsidRDefault="002A6F2D" w:rsidP="002A6F2D">
      <w:pPr>
        <w:ind w:right="26"/>
        <w:jc w:val="both"/>
        <w:rPr>
          <w:rFonts w:cs="Arial"/>
          <w:bCs/>
        </w:rPr>
      </w:pPr>
      <w:r w:rsidRPr="00AC4BBC">
        <w:rPr>
          <w:rFonts w:cs="Arial"/>
          <w:bCs/>
        </w:rPr>
        <w:t xml:space="preserve">13.4.2 Parents will be informed at an early stage and involved in the process unless </w:t>
      </w:r>
    </w:p>
    <w:p w14:paraId="48A5699C" w14:textId="77777777" w:rsidR="002A6F2D" w:rsidRPr="00AC4BBC" w:rsidRDefault="002A6F2D" w:rsidP="002A6F2D">
      <w:pPr>
        <w:ind w:right="26"/>
        <w:jc w:val="both"/>
        <w:rPr>
          <w:rFonts w:cs="Arial"/>
          <w:bCs/>
        </w:rPr>
      </w:pPr>
      <w:r w:rsidRPr="00AC4BBC">
        <w:rPr>
          <w:rFonts w:cs="Arial"/>
          <w:bCs/>
        </w:rPr>
        <w:t xml:space="preserve">there is good reason to believe that involving parents would put a child at risk of </w:t>
      </w:r>
    </w:p>
    <w:p w14:paraId="0CD163EF" w14:textId="77777777" w:rsidR="002A6F2D" w:rsidRDefault="002A6F2D" w:rsidP="002A6F2D">
      <w:pPr>
        <w:ind w:right="26"/>
        <w:jc w:val="both"/>
        <w:rPr>
          <w:rFonts w:cs="Arial"/>
          <w:bCs/>
        </w:rPr>
      </w:pPr>
      <w:r w:rsidRPr="00AC4BBC">
        <w:rPr>
          <w:rFonts w:cs="Arial"/>
          <w:bCs/>
        </w:rPr>
        <w:t>harm.</w:t>
      </w:r>
    </w:p>
    <w:p w14:paraId="57F38EA1" w14:textId="77777777" w:rsidR="002A6F2D" w:rsidRPr="00AC4BBC" w:rsidRDefault="002A6F2D" w:rsidP="002A6F2D">
      <w:pPr>
        <w:ind w:right="26"/>
        <w:jc w:val="both"/>
        <w:rPr>
          <w:rFonts w:cs="Arial"/>
          <w:bCs/>
        </w:rPr>
      </w:pPr>
    </w:p>
    <w:p w14:paraId="35B3A948" w14:textId="77777777" w:rsidR="002A6F2D" w:rsidRPr="00AC4BBC" w:rsidRDefault="002A6F2D" w:rsidP="002A6F2D">
      <w:pPr>
        <w:ind w:right="26"/>
        <w:jc w:val="both"/>
        <w:rPr>
          <w:rFonts w:cs="Arial"/>
          <w:bCs/>
        </w:rPr>
      </w:pPr>
      <w:r w:rsidRPr="00AC4BBC">
        <w:rPr>
          <w:rFonts w:cs="Arial"/>
          <w:bCs/>
        </w:rPr>
        <w:t xml:space="preserve">13.4.3 At any point in the process, if there is a concern a young person has been </w:t>
      </w:r>
    </w:p>
    <w:p w14:paraId="4871ED1F" w14:textId="77777777" w:rsidR="002A6F2D" w:rsidRPr="00AC4BBC" w:rsidRDefault="002A6F2D" w:rsidP="002A6F2D">
      <w:pPr>
        <w:ind w:right="26"/>
        <w:jc w:val="both"/>
        <w:rPr>
          <w:rFonts w:cs="Arial"/>
          <w:bCs/>
        </w:rPr>
      </w:pPr>
      <w:r w:rsidRPr="00AC4BBC">
        <w:rPr>
          <w:rFonts w:cs="Arial"/>
          <w:bCs/>
        </w:rPr>
        <w:t xml:space="preserve">harmed or is at risk of harm we will refer the matter to the police and/or children’s </w:t>
      </w:r>
    </w:p>
    <w:p w14:paraId="55A2A06B" w14:textId="77777777" w:rsidR="002A6F2D" w:rsidRDefault="002A6F2D" w:rsidP="002A6F2D">
      <w:pPr>
        <w:ind w:right="26"/>
        <w:jc w:val="both"/>
        <w:rPr>
          <w:rFonts w:cs="Arial"/>
          <w:bCs/>
        </w:rPr>
      </w:pPr>
      <w:r w:rsidRPr="00AC4BBC">
        <w:rPr>
          <w:rFonts w:cs="Arial"/>
          <w:bCs/>
        </w:rPr>
        <w:t>social care.</w:t>
      </w:r>
    </w:p>
    <w:p w14:paraId="5AF100C3" w14:textId="77777777" w:rsidR="002A6F2D" w:rsidRPr="00AC4BBC" w:rsidRDefault="002A6F2D" w:rsidP="002A6F2D">
      <w:pPr>
        <w:ind w:right="26"/>
        <w:jc w:val="both"/>
        <w:rPr>
          <w:rFonts w:cs="Arial"/>
          <w:bCs/>
        </w:rPr>
      </w:pPr>
    </w:p>
    <w:p w14:paraId="6AB71526" w14:textId="77777777" w:rsidR="002A6F2D" w:rsidRPr="00AC4BBC" w:rsidRDefault="002A6F2D" w:rsidP="002A6F2D">
      <w:pPr>
        <w:ind w:right="26"/>
        <w:jc w:val="both"/>
        <w:rPr>
          <w:rFonts w:cs="Arial"/>
          <w:bCs/>
        </w:rPr>
      </w:pPr>
      <w:r w:rsidRPr="00AC4BBC">
        <w:rPr>
          <w:rFonts w:cs="Arial"/>
          <w:bCs/>
        </w:rPr>
        <w:t xml:space="preserve">13.5 The UK Council for Internet Safety updated its advice for managing incidences of </w:t>
      </w:r>
    </w:p>
    <w:p w14:paraId="554253E2" w14:textId="4D70BC64" w:rsidR="002A6F2D" w:rsidRDefault="002A6F2D" w:rsidP="002A6F2D">
      <w:pPr>
        <w:ind w:right="26"/>
        <w:jc w:val="both"/>
        <w:rPr>
          <w:rFonts w:cs="Arial"/>
          <w:bCs/>
        </w:rPr>
      </w:pPr>
      <w:r w:rsidRPr="00AC4BBC">
        <w:rPr>
          <w:rFonts w:cs="Arial"/>
          <w:bCs/>
        </w:rPr>
        <w:t>sharing nudes and semi-nudes in December 2020 - UKCIS advice 2020</w:t>
      </w:r>
      <w:r>
        <w:rPr>
          <w:rFonts w:cs="Arial"/>
          <w:bCs/>
        </w:rPr>
        <w:t>.</w:t>
      </w:r>
      <w:r w:rsidRPr="00AC4BBC">
        <w:rPr>
          <w:rFonts w:cs="Arial"/>
          <w:bCs/>
        </w:rPr>
        <w:t xml:space="preserve"> The school will have regard to this advice when managing these issues.</w:t>
      </w:r>
    </w:p>
    <w:p w14:paraId="6C98DFB0" w14:textId="77777777" w:rsidR="002A6F2D" w:rsidRPr="00AC4BBC" w:rsidRDefault="002A6F2D" w:rsidP="002A6F2D">
      <w:pPr>
        <w:ind w:right="26"/>
        <w:jc w:val="both"/>
        <w:rPr>
          <w:rFonts w:cs="Arial"/>
          <w:bCs/>
        </w:rPr>
      </w:pPr>
    </w:p>
    <w:p w14:paraId="3FCA53EE" w14:textId="77777777" w:rsidR="002A6F2D" w:rsidRPr="00AC4BBC" w:rsidRDefault="002A6F2D" w:rsidP="002A6F2D">
      <w:pPr>
        <w:ind w:right="26"/>
        <w:jc w:val="both"/>
        <w:rPr>
          <w:rFonts w:cs="Arial"/>
          <w:b/>
        </w:rPr>
      </w:pPr>
      <w:r w:rsidRPr="00AC4BBC">
        <w:rPr>
          <w:rFonts w:cs="Arial"/>
          <w:b/>
        </w:rPr>
        <w:t xml:space="preserve">14 Online </w:t>
      </w:r>
      <w:r>
        <w:rPr>
          <w:rFonts w:cs="Arial"/>
          <w:b/>
        </w:rPr>
        <w:t>S</w:t>
      </w:r>
      <w:r w:rsidRPr="00AC4BBC">
        <w:rPr>
          <w:rFonts w:cs="Arial"/>
          <w:b/>
        </w:rPr>
        <w:t>afety</w:t>
      </w:r>
    </w:p>
    <w:p w14:paraId="5AB44BF8" w14:textId="0B1C5C40" w:rsidR="002A6F2D" w:rsidRDefault="002A6F2D" w:rsidP="002A6F2D">
      <w:pPr>
        <w:ind w:right="26"/>
        <w:jc w:val="both"/>
        <w:rPr>
          <w:rFonts w:cs="Arial"/>
          <w:bCs/>
        </w:rPr>
      </w:pPr>
      <w:r w:rsidRPr="00AC4BBC">
        <w:rPr>
          <w:rFonts w:cs="Arial"/>
          <w:bCs/>
        </w:rPr>
        <w:t>14.1 It is essential that children are safeguarded from potentially harmful and inappropriate online material. As well as educating children about online risks, we have appropriate and effective filtering and monitoring systems in place to limit the risk of children being exposed to inappropriate content, subjected to harmful online interaction with other users and to ensure their own personal online behaviour does not put them at risk.</w:t>
      </w:r>
      <w:r w:rsidR="00842EF4">
        <w:rPr>
          <w:rFonts w:cs="Arial"/>
          <w:bCs/>
        </w:rPr>
        <w:t xml:space="preserve"> </w:t>
      </w:r>
      <w:r w:rsidRPr="00AC4BBC">
        <w:rPr>
          <w:rFonts w:cs="Arial"/>
          <w:bCs/>
        </w:rPr>
        <w:t>These filtering and monitoring systems are reviewed regularly to ensure their effectiveness.</w:t>
      </w:r>
    </w:p>
    <w:p w14:paraId="51D3452E" w14:textId="77777777" w:rsidR="002A6F2D" w:rsidRPr="00AC4BBC" w:rsidRDefault="002A6F2D" w:rsidP="002A6F2D">
      <w:pPr>
        <w:ind w:right="26"/>
        <w:jc w:val="both"/>
        <w:rPr>
          <w:rFonts w:cs="Arial"/>
          <w:bCs/>
        </w:rPr>
      </w:pPr>
    </w:p>
    <w:p w14:paraId="6C864775" w14:textId="165845AC" w:rsidR="002A6F2D" w:rsidRDefault="002A6F2D" w:rsidP="002A6F2D">
      <w:pPr>
        <w:ind w:right="26"/>
        <w:jc w:val="both"/>
        <w:rPr>
          <w:rFonts w:cs="Arial"/>
          <w:bCs/>
        </w:rPr>
      </w:pPr>
      <w:r w:rsidRPr="00AC4BBC">
        <w:rPr>
          <w:rFonts w:cs="Arial"/>
          <w:bCs/>
        </w:rPr>
        <w:t>14.2 These filtering and monitoring systems block harmful and inappropriate content, and we take care to ensure that they do not unreasonably impact on teaching and learning. The systems are reviewed regularly (at least annually) to ensure their effectiveness, and staff have been identified and assigned suitable roles and responsibilities to manage these systems. We also have effective monitoring strategies in place to meet the safeguarding needs of our pupils.</w:t>
      </w:r>
    </w:p>
    <w:p w14:paraId="76704637" w14:textId="77777777" w:rsidR="002A6F2D" w:rsidRPr="00AC4BBC" w:rsidRDefault="002A6F2D" w:rsidP="002A6F2D">
      <w:pPr>
        <w:ind w:right="26"/>
        <w:jc w:val="both"/>
        <w:rPr>
          <w:rFonts w:cs="Arial"/>
          <w:bCs/>
        </w:rPr>
      </w:pPr>
    </w:p>
    <w:p w14:paraId="355E529D" w14:textId="6C9D106F" w:rsidR="002A6F2D" w:rsidRDefault="002A6F2D" w:rsidP="002A6F2D">
      <w:pPr>
        <w:ind w:right="26"/>
        <w:jc w:val="both"/>
        <w:rPr>
          <w:rFonts w:cs="Arial"/>
          <w:bCs/>
        </w:rPr>
      </w:pPr>
      <w:r w:rsidRPr="00AC4BBC">
        <w:rPr>
          <w:rFonts w:cs="Arial"/>
          <w:bCs/>
        </w:rPr>
        <w:t>14.3 We tell parents and carers what filtering and monitoring systems we use, so they can understand how we work to keep children safe.</w:t>
      </w:r>
    </w:p>
    <w:p w14:paraId="7E942B65" w14:textId="77777777" w:rsidR="002A6F2D" w:rsidRPr="00AC4BBC" w:rsidRDefault="002A6F2D" w:rsidP="002A6F2D">
      <w:pPr>
        <w:ind w:right="26"/>
        <w:jc w:val="both"/>
        <w:rPr>
          <w:rFonts w:cs="Arial"/>
          <w:bCs/>
        </w:rPr>
      </w:pPr>
    </w:p>
    <w:p w14:paraId="1551C425" w14:textId="77777777" w:rsidR="002A6F2D" w:rsidRPr="00AC4BBC" w:rsidRDefault="002A6F2D" w:rsidP="002A6F2D">
      <w:pPr>
        <w:ind w:right="26"/>
        <w:jc w:val="both"/>
        <w:rPr>
          <w:rFonts w:cs="Arial"/>
          <w:bCs/>
        </w:rPr>
      </w:pPr>
      <w:r w:rsidRPr="00AC4BBC">
        <w:rPr>
          <w:rFonts w:cs="Arial"/>
          <w:bCs/>
        </w:rPr>
        <w:t xml:space="preserve">14.4 We will also inform parents and carers of what we are asking children to do online, </w:t>
      </w:r>
    </w:p>
    <w:p w14:paraId="7CDE7C0E" w14:textId="77777777" w:rsidR="002A6F2D" w:rsidRDefault="002A6F2D" w:rsidP="002A6F2D">
      <w:pPr>
        <w:ind w:right="26"/>
        <w:jc w:val="both"/>
        <w:rPr>
          <w:rFonts w:cs="Arial"/>
          <w:bCs/>
        </w:rPr>
      </w:pPr>
      <w:r w:rsidRPr="00AC4BBC">
        <w:rPr>
          <w:rFonts w:cs="Arial"/>
          <w:bCs/>
        </w:rPr>
        <w:t>including the sites they need to access, and with whom they will be interacting online.</w:t>
      </w:r>
    </w:p>
    <w:p w14:paraId="7E4A2343" w14:textId="77777777" w:rsidR="002A6F2D" w:rsidRPr="00AC4BBC" w:rsidRDefault="002A6F2D" w:rsidP="002A6F2D">
      <w:pPr>
        <w:ind w:right="26"/>
        <w:jc w:val="both"/>
        <w:rPr>
          <w:rFonts w:cs="Arial"/>
          <w:bCs/>
        </w:rPr>
      </w:pPr>
    </w:p>
    <w:p w14:paraId="7D37BD0B" w14:textId="77777777" w:rsidR="002A6F2D" w:rsidRPr="00AC4BBC" w:rsidRDefault="002A6F2D" w:rsidP="002A6F2D">
      <w:pPr>
        <w:ind w:right="26"/>
        <w:jc w:val="both"/>
        <w:rPr>
          <w:rFonts w:cs="Arial"/>
          <w:bCs/>
        </w:rPr>
      </w:pPr>
      <w:r w:rsidRPr="00AC4BBC">
        <w:rPr>
          <w:rFonts w:cs="Arial"/>
          <w:bCs/>
        </w:rPr>
        <w:t>14.5 Online safety risks can be categorised into four areas of risk:</w:t>
      </w:r>
    </w:p>
    <w:p w14:paraId="5E5C4B00" w14:textId="77777777" w:rsidR="002A6F2D" w:rsidRPr="00AC4BBC" w:rsidRDefault="002A6F2D" w:rsidP="002A6F2D">
      <w:pPr>
        <w:ind w:right="26"/>
        <w:jc w:val="both"/>
        <w:rPr>
          <w:rFonts w:cs="Arial"/>
          <w:bCs/>
        </w:rPr>
      </w:pPr>
      <w:r w:rsidRPr="00AC4BBC">
        <w:rPr>
          <w:rFonts w:cs="Arial"/>
          <w:bCs/>
        </w:rPr>
        <w:t xml:space="preserve"> Content: being exposed to illegal, inappropriate or harmful content such as </w:t>
      </w:r>
    </w:p>
    <w:p w14:paraId="15B63085" w14:textId="77777777" w:rsidR="002A6F2D" w:rsidRPr="00AC4BBC" w:rsidRDefault="002A6F2D" w:rsidP="002A6F2D">
      <w:pPr>
        <w:ind w:right="26"/>
        <w:jc w:val="both"/>
        <w:rPr>
          <w:rFonts w:cs="Arial"/>
          <w:bCs/>
        </w:rPr>
      </w:pPr>
      <w:r w:rsidRPr="00AC4BBC">
        <w:rPr>
          <w:rFonts w:cs="Arial"/>
          <w:bCs/>
        </w:rPr>
        <w:t xml:space="preserve">pornography, fake news, misogyny, self-harm, suicide, radicalisation and </w:t>
      </w:r>
    </w:p>
    <w:p w14:paraId="097018EA" w14:textId="77777777" w:rsidR="002A6F2D" w:rsidRPr="00AC4BBC" w:rsidRDefault="002A6F2D" w:rsidP="002A6F2D">
      <w:pPr>
        <w:ind w:right="26"/>
        <w:jc w:val="both"/>
        <w:rPr>
          <w:rFonts w:cs="Arial"/>
          <w:bCs/>
        </w:rPr>
      </w:pPr>
      <w:r w:rsidRPr="00AC4BBC">
        <w:rPr>
          <w:rFonts w:cs="Arial"/>
          <w:bCs/>
        </w:rPr>
        <w:t>extremism</w:t>
      </w:r>
    </w:p>
    <w:p w14:paraId="2C787E22" w14:textId="77777777" w:rsidR="002A6F2D" w:rsidRPr="00AC4BBC" w:rsidRDefault="002A6F2D" w:rsidP="002A6F2D">
      <w:pPr>
        <w:ind w:right="26"/>
        <w:jc w:val="both"/>
        <w:rPr>
          <w:rFonts w:cs="Arial"/>
          <w:bCs/>
        </w:rPr>
      </w:pPr>
      <w:r w:rsidRPr="00AC4BBC">
        <w:rPr>
          <w:rFonts w:cs="Arial"/>
          <w:bCs/>
        </w:rPr>
        <w:t xml:space="preserve"> Contact: being subjected to harmful online interaction with other users such as </w:t>
      </w:r>
    </w:p>
    <w:p w14:paraId="258BAFE0" w14:textId="77777777" w:rsidR="002A6F2D" w:rsidRPr="00AC4BBC" w:rsidRDefault="002A6F2D" w:rsidP="002A6F2D">
      <w:pPr>
        <w:ind w:right="26"/>
        <w:jc w:val="both"/>
        <w:rPr>
          <w:rFonts w:cs="Arial"/>
          <w:bCs/>
        </w:rPr>
      </w:pPr>
      <w:r w:rsidRPr="00AC4BBC">
        <w:rPr>
          <w:rFonts w:cs="Arial"/>
          <w:bCs/>
        </w:rPr>
        <w:t xml:space="preserve">peer to peer pressure and adults posing as children or young adults to groom or </w:t>
      </w:r>
    </w:p>
    <w:p w14:paraId="7AE6EFD3" w14:textId="77777777" w:rsidR="002A6F2D" w:rsidRPr="00AC4BBC" w:rsidRDefault="002A6F2D" w:rsidP="002A6F2D">
      <w:pPr>
        <w:ind w:right="26"/>
        <w:jc w:val="both"/>
        <w:rPr>
          <w:rFonts w:cs="Arial"/>
          <w:bCs/>
        </w:rPr>
      </w:pPr>
      <w:r w:rsidRPr="00AC4BBC">
        <w:rPr>
          <w:rFonts w:cs="Arial"/>
          <w:bCs/>
        </w:rPr>
        <w:t>exploit children</w:t>
      </w:r>
    </w:p>
    <w:p w14:paraId="088B6E7D" w14:textId="77777777" w:rsidR="002A6F2D" w:rsidRPr="00AC4BBC" w:rsidRDefault="002A6F2D" w:rsidP="002A6F2D">
      <w:pPr>
        <w:ind w:right="26"/>
        <w:jc w:val="both"/>
        <w:rPr>
          <w:rFonts w:cs="Arial"/>
          <w:bCs/>
        </w:rPr>
      </w:pPr>
      <w:r w:rsidRPr="00AC4BBC">
        <w:rPr>
          <w:rFonts w:cs="Arial"/>
          <w:bCs/>
        </w:rPr>
        <w:t xml:space="preserve"> Conduct: personal online behaviour that increases the likelihood of, or causes, </w:t>
      </w:r>
    </w:p>
    <w:p w14:paraId="681A5633" w14:textId="77777777" w:rsidR="002A6F2D" w:rsidRPr="00AC4BBC" w:rsidRDefault="002A6F2D" w:rsidP="002A6F2D">
      <w:pPr>
        <w:ind w:right="26"/>
        <w:jc w:val="both"/>
        <w:rPr>
          <w:rFonts w:cs="Arial"/>
          <w:bCs/>
        </w:rPr>
      </w:pPr>
      <w:r w:rsidRPr="00AC4BBC">
        <w:rPr>
          <w:rFonts w:cs="Arial"/>
          <w:bCs/>
        </w:rPr>
        <w:t xml:space="preserve">harm such as making, sending and receiving explicit images, sharing other explicit </w:t>
      </w:r>
    </w:p>
    <w:p w14:paraId="5569C37C" w14:textId="77777777" w:rsidR="002A6F2D" w:rsidRPr="00AC4BBC" w:rsidRDefault="002A6F2D" w:rsidP="002A6F2D">
      <w:pPr>
        <w:ind w:right="26"/>
        <w:jc w:val="both"/>
        <w:rPr>
          <w:rFonts w:cs="Arial"/>
          <w:bCs/>
        </w:rPr>
      </w:pPr>
      <w:r w:rsidRPr="00AC4BBC">
        <w:rPr>
          <w:rFonts w:cs="Arial"/>
          <w:bCs/>
        </w:rPr>
        <w:lastRenderedPageBreak/>
        <w:t>images and online bullying</w:t>
      </w:r>
    </w:p>
    <w:p w14:paraId="557D4789" w14:textId="77777777" w:rsidR="002A6F2D" w:rsidRPr="00AC4BBC" w:rsidRDefault="002A6F2D" w:rsidP="002A6F2D">
      <w:pPr>
        <w:ind w:right="26"/>
        <w:jc w:val="both"/>
        <w:rPr>
          <w:rFonts w:cs="Arial"/>
          <w:bCs/>
        </w:rPr>
      </w:pPr>
      <w:r w:rsidRPr="00AC4BBC">
        <w:rPr>
          <w:rFonts w:cs="Arial"/>
          <w:bCs/>
        </w:rPr>
        <w:t xml:space="preserve"> Commerce: risks such as online gambling, inappropriate advertising, phishing or </w:t>
      </w:r>
    </w:p>
    <w:p w14:paraId="422E244B" w14:textId="77777777" w:rsidR="002A6F2D" w:rsidRDefault="002A6F2D" w:rsidP="002A6F2D">
      <w:pPr>
        <w:ind w:right="26"/>
        <w:jc w:val="both"/>
        <w:rPr>
          <w:rFonts w:cs="Arial"/>
          <w:bCs/>
        </w:rPr>
      </w:pPr>
      <w:r w:rsidRPr="00AC4BBC">
        <w:rPr>
          <w:rFonts w:cs="Arial"/>
          <w:bCs/>
        </w:rPr>
        <w:t>financial scams.</w:t>
      </w:r>
    </w:p>
    <w:p w14:paraId="7F331CB2" w14:textId="77777777" w:rsidR="002A6F2D" w:rsidRDefault="002A6F2D" w:rsidP="002A6F2D">
      <w:pPr>
        <w:ind w:right="26"/>
        <w:jc w:val="both"/>
        <w:rPr>
          <w:rFonts w:cs="Arial"/>
          <w:bCs/>
        </w:rPr>
      </w:pPr>
      <w:r w:rsidRPr="00AC4BBC">
        <w:rPr>
          <w:rFonts w:cs="Arial"/>
          <w:bCs/>
        </w:rPr>
        <w:t>14.6 All staff are aware of these risk areas and should report any concerns to the DSL.</w:t>
      </w:r>
    </w:p>
    <w:p w14:paraId="66E0D57E" w14:textId="77777777" w:rsidR="002A6F2D" w:rsidRPr="00AC4BBC" w:rsidRDefault="002A6F2D" w:rsidP="002A6F2D">
      <w:pPr>
        <w:ind w:right="26"/>
        <w:jc w:val="both"/>
        <w:rPr>
          <w:rFonts w:cs="Arial"/>
          <w:bCs/>
        </w:rPr>
      </w:pPr>
    </w:p>
    <w:p w14:paraId="5A6B344A" w14:textId="77777777" w:rsidR="002A6F2D" w:rsidRPr="00AC4BBC" w:rsidRDefault="002A6F2D" w:rsidP="002A6F2D">
      <w:pPr>
        <w:ind w:right="26"/>
        <w:jc w:val="both"/>
        <w:rPr>
          <w:rFonts w:cs="Arial"/>
          <w:b/>
        </w:rPr>
      </w:pPr>
      <w:r w:rsidRPr="00AC4BBC">
        <w:rPr>
          <w:rFonts w:cs="Arial"/>
          <w:b/>
        </w:rPr>
        <w:t xml:space="preserve">15 Handheld devices and cameras </w:t>
      </w:r>
    </w:p>
    <w:p w14:paraId="5DC1DBD7" w14:textId="77777777" w:rsidR="002A6F2D" w:rsidRPr="00AC4BBC" w:rsidRDefault="002A6F2D" w:rsidP="002A6F2D">
      <w:pPr>
        <w:ind w:right="26"/>
        <w:jc w:val="both"/>
        <w:rPr>
          <w:rFonts w:cs="Arial"/>
          <w:bCs/>
        </w:rPr>
      </w:pPr>
      <w:r w:rsidRPr="00AC4BBC">
        <w:rPr>
          <w:rFonts w:cs="Arial"/>
          <w:bCs/>
        </w:rPr>
        <w:t xml:space="preserve">15.1 Personal devices are only to be used by staff when on a designated break away from </w:t>
      </w:r>
    </w:p>
    <w:p w14:paraId="711BA297" w14:textId="77777777" w:rsidR="002A6F2D" w:rsidRDefault="002A6F2D" w:rsidP="002A6F2D">
      <w:pPr>
        <w:ind w:right="26"/>
        <w:jc w:val="both"/>
        <w:rPr>
          <w:rFonts w:cs="Arial"/>
          <w:bCs/>
        </w:rPr>
      </w:pPr>
      <w:r w:rsidRPr="00AC4BBC">
        <w:rPr>
          <w:rFonts w:cs="Arial"/>
          <w:bCs/>
        </w:rPr>
        <w:t>the pupils. At all other times, personal devices are to be switched off.</w:t>
      </w:r>
    </w:p>
    <w:p w14:paraId="4C3972BE" w14:textId="77777777" w:rsidR="002A6F2D" w:rsidRPr="00AC4BBC" w:rsidRDefault="002A6F2D" w:rsidP="002A6F2D">
      <w:pPr>
        <w:ind w:right="26"/>
        <w:jc w:val="both"/>
        <w:rPr>
          <w:rFonts w:cs="Arial"/>
          <w:bCs/>
        </w:rPr>
      </w:pPr>
      <w:r w:rsidRPr="00AC4BBC">
        <w:rPr>
          <w:rFonts w:cs="Arial"/>
          <w:bCs/>
        </w:rPr>
        <w:t xml:space="preserve"> </w:t>
      </w:r>
    </w:p>
    <w:p w14:paraId="52F3AE7A" w14:textId="77777777" w:rsidR="002A6F2D" w:rsidRDefault="002A6F2D" w:rsidP="002A6F2D">
      <w:pPr>
        <w:ind w:right="26"/>
        <w:jc w:val="both"/>
        <w:rPr>
          <w:rFonts w:cs="Arial"/>
          <w:bCs/>
        </w:rPr>
      </w:pPr>
      <w:r w:rsidRPr="00AC4BBC">
        <w:rPr>
          <w:rFonts w:cs="Arial"/>
          <w:bCs/>
        </w:rPr>
        <w:t xml:space="preserve">15.2 School devices are only to be used by staff for work purposes. Photographs and videos of the pupils are only to be taken on school devices. </w:t>
      </w:r>
    </w:p>
    <w:p w14:paraId="697954C9" w14:textId="77777777" w:rsidR="002A6F2D" w:rsidRPr="00AC4BBC" w:rsidRDefault="002A6F2D" w:rsidP="002A6F2D">
      <w:pPr>
        <w:ind w:right="26"/>
        <w:jc w:val="both"/>
        <w:rPr>
          <w:rFonts w:cs="Arial"/>
          <w:bCs/>
        </w:rPr>
      </w:pPr>
    </w:p>
    <w:p w14:paraId="6EB69462" w14:textId="77777777" w:rsidR="002A6F2D" w:rsidRDefault="002A6F2D" w:rsidP="002A6F2D">
      <w:pPr>
        <w:ind w:right="26"/>
        <w:jc w:val="both"/>
        <w:rPr>
          <w:rFonts w:cs="Arial"/>
          <w:bCs/>
        </w:rPr>
      </w:pPr>
      <w:r w:rsidRPr="00AC4BBC">
        <w:rPr>
          <w:rFonts w:cs="Arial"/>
          <w:bCs/>
        </w:rPr>
        <w:t>15.3 Images of the pupils will only be used in accordance with our Data Protection Policy</w:t>
      </w:r>
      <w:r>
        <w:rPr>
          <w:rFonts w:cs="Arial"/>
          <w:bCs/>
        </w:rPr>
        <w:t>.</w:t>
      </w:r>
    </w:p>
    <w:p w14:paraId="6D676CFC" w14:textId="77777777" w:rsidR="002A6F2D" w:rsidRPr="00AC4BBC" w:rsidRDefault="002A6F2D" w:rsidP="002A6F2D">
      <w:pPr>
        <w:ind w:right="26"/>
        <w:jc w:val="both"/>
        <w:rPr>
          <w:rFonts w:cs="Arial"/>
          <w:bCs/>
        </w:rPr>
      </w:pPr>
    </w:p>
    <w:p w14:paraId="33CCE347" w14:textId="77777777" w:rsidR="002A6F2D" w:rsidRPr="00AC4BBC" w:rsidRDefault="002A6F2D" w:rsidP="002A6F2D">
      <w:pPr>
        <w:ind w:right="26"/>
        <w:jc w:val="both"/>
        <w:rPr>
          <w:rFonts w:cs="Arial"/>
          <w:b/>
        </w:rPr>
      </w:pPr>
      <w:r w:rsidRPr="00AC4BBC">
        <w:rPr>
          <w:rFonts w:cs="Arial"/>
          <w:b/>
        </w:rPr>
        <w:t>16 Domestic abuse</w:t>
      </w:r>
    </w:p>
    <w:p w14:paraId="553B9730" w14:textId="50CA47CC" w:rsidR="002A6F2D" w:rsidRDefault="002A6F2D" w:rsidP="002A6F2D">
      <w:pPr>
        <w:ind w:right="26"/>
        <w:jc w:val="both"/>
        <w:rPr>
          <w:rFonts w:cs="Arial"/>
          <w:bCs/>
        </w:rPr>
      </w:pPr>
      <w:r w:rsidRPr="00AC4BBC">
        <w:rPr>
          <w:rFonts w:cs="Arial"/>
          <w:bCs/>
        </w:rPr>
        <w:t xml:space="preserve">16.1 The Domestic Abuse Act 2021 introduces a legal definition of domestic abuse and recognises the impact of domestic abuse on children if they see, hear or experience the effects of abuse. </w:t>
      </w:r>
    </w:p>
    <w:p w14:paraId="6A23FA6E" w14:textId="77777777" w:rsidR="002A6F2D" w:rsidRPr="00AC4BBC" w:rsidRDefault="002A6F2D" w:rsidP="002A6F2D">
      <w:pPr>
        <w:ind w:right="26"/>
        <w:jc w:val="both"/>
        <w:rPr>
          <w:rFonts w:cs="Arial"/>
          <w:bCs/>
        </w:rPr>
      </w:pPr>
    </w:p>
    <w:p w14:paraId="014B40AE" w14:textId="77777777" w:rsidR="002A6F2D" w:rsidRPr="00AC4BBC" w:rsidRDefault="002A6F2D" w:rsidP="002A6F2D">
      <w:pPr>
        <w:ind w:right="26"/>
        <w:jc w:val="both"/>
        <w:rPr>
          <w:rFonts w:cs="Arial"/>
          <w:bCs/>
        </w:rPr>
      </w:pPr>
      <w:r w:rsidRPr="00AC4BBC">
        <w:rPr>
          <w:rFonts w:cs="Arial"/>
          <w:bCs/>
        </w:rPr>
        <w:t xml:space="preserve">16.2 Domestic abuse is any incident or pattern of incidents of controlling, coercive, </w:t>
      </w:r>
    </w:p>
    <w:p w14:paraId="3EFD0A35" w14:textId="77777777" w:rsidR="002A6F2D" w:rsidRPr="00AC4BBC" w:rsidRDefault="002A6F2D" w:rsidP="002A6F2D">
      <w:pPr>
        <w:ind w:right="26"/>
        <w:jc w:val="both"/>
        <w:rPr>
          <w:rFonts w:cs="Arial"/>
          <w:bCs/>
        </w:rPr>
      </w:pPr>
      <w:r w:rsidRPr="00AC4BBC">
        <w:rPr>
          <w:rFonts w:cs="Arial"/>
          <w:bCs/>
        </w:rPr>
        <w:t xml:space="preserve">threatening behaviour, violence or abuse, between those aged 16 or over who are, or </w:t>
      </w:r>
    </w:p>
    <w:p w14:paraId="0C7D7989" w14:textId="77777777" w:rsidR="002A6F2D" w:rsidRPr="00AC4BBC" w:rsidRDefault="002A6F2D" w:rsidP="002A6F2D">
      <w:pPr>
        <w:ind w:right="26"/>
        <w:jc w:val="both"/>
        <w:rPr>
          <w:rFonts w:cs="Arial"/>
          <w:bCs/>
        </w:rPr>
      </w:pPr>
      <w:r w:rsidRPr="00AC4BBC">
        <w:rPr>
          <w:rFonts w:cs="Arial"/>
          <w:bCs/>
        </w:rPr>
        <w:t xml:space="preserve">have been, intimate partners or family members regardless of gender or sexuality. It </w:t>
      </w:r>
    </w:p>
    <w:p w14:paraId="44AC3963" w14:textId="77777777" w:rsidR="002A6F2D" w:rsidRPr="00AC4BBC" w:rsidRDefault="002A6F2D" w:rsidP="002A6F2D">
      <w:pPr>
        <w:ind w:right="26"/>
        <w:jc w:val="both"/>
        <w:rPr>
          <w:rFonts w:cs="Arial"/>
          <w:bCs/>
        </w:rPr>
      </w:pPr>
      <w:r w:rsidRPr="00AC4BBC">
        <w:rPr>
          <w:rFonts w:cs="Arial"/>
          <w:bCs/>
        </w:rPr>
        <w:t xml:space="preserve">includes people who have been or are married, are or have been civil partners, have </w:t>
      </w:r>
    </w:p>
    <w:p w14:paraId="7D869D91" w14:textId="77678B22" w:rsidR="002A6F2D" w:rsidRDefault="002A6F2D" w:rsidP="002A6F2D">
      <w:pPr>
        <w:ind w:right="26"/>
        <w:jc w:val="both"/>
        <w:rPr>
          <w:rFonts w:cs="Arial"/>
          <w:bCs/>
        </w:rPr>
      </w:pPr>
      <w:r w:rsidRPr="00AC4BBC">
        <w:rPr>
          <w:rFonts w:cs="Arial"/>
          <w:bCs/>
        </w:rPr>
        <w:t>agreed to marry one another or each have or have had a parental relationship in relation to the same child. It can include psychological, physical, sexual, financial and emotional abuse.</w:t>
      </w:r>
    </w:p>
    <w:p w14:paraId="3057AE26" w14:textId="77777777" w:rsidR="002A6F2D" w:rsidRPr="00AC4BBC" w:rsidRDefault="002A6F2D" w:rsidP="002A6F2D">
      <w:pPr>
        <w:ind w:right="26"/>
        <w:jc w:val="both"/>
        <w:rPr>
          <w:rFonts w:cs="Arial"/>
          <w:bCs/>
        </w:rPr>
      </w:pPr>
    </w:p>
    <w:p w14:paraId="3478611D" w14:textId="4055001B" w:rsidR="002A6F2D" w:rsidRDefault="002A6F2D" w:rsidP="002A6F2D">
      <w:pPr>
        <w:ind w:right="26"/>
        <w:jc w:val="both"/>
        <w:rPr>
          <w:rFonts w:cs="Arial"/>
          <w:bCs/>
        </w:rPr>
      </w:pPr>
      <w:r w:rsidRPr="00AC4BBC">
        <w:rPr>
          <w:rFonts w:cs="Arial"/>
          <w:bCs/>
        </w:rPr>
        <w:t>16.3 Anyone can be a victim of domestic abuse, regardless of sexual identity, age, ethnicity, socioeconomic status, sexuality or background and domestic abuse can take place inside or outside of the home. This means children can also be victims of domestic abuse.</w:t>
      </w:r>
    </w:p>
    <w:p w14:paraId="09326616" w14:textId="77777777" w:rsidR="002A6F2D" w:rsidRPr="00AC4BBC" w:rsidRDefault="002A6F2D" w:rsidP="002A6F2D">
      <w:pPr>
        <w:ind w:right="26"/>
        <w:jc w:val="both"/>
        <w:rPr>
          <w:rFonts w:cs="Arial"/>
          <w:bCs/>
        </w:rPr>
      </w:pPr>
    </w:p>
    <w:p w14:paraId="5AD5925F" w14:textId="388806DC" w:rsidR="002A6F2D" w:rsidRDefault="002A6F2D" w:rsidP="002A6F2D">
      <w:pPr>
        <w:ind w:right="26"/>
        <w:jc w:val="both"/>
        <w:rPr>
          <w:rFonts w:cs="Arial"/>
          <w:bCs/>
        </w:rPr>
      </w:pPr>
      <w:r w:rsidRPr="00AC4BBC">
        <w:rPr>
          <w:rFonts w:cs="Arial"/>
          <w:bCs/>
        </w:rPr>
        <w:t xml:space="preserve">16.4 Children can witness and be adversely affected by domestic </w:t>
      </w:r>
      <w:r>
        <w:rPr>
          <w:rFonts w:cs="Arial"/>
          <w:bCs/>
        </w:rPr>
        <w:t>abuse</w:t>
      </w:r>
      <w:r w:rsidRPr="00AC4BBC">
        <w:rPr>
          <w:rFonts w:cs="Arial"/>
          <w:bCs/>
        </w:rPr>
        <w:t xml:space="preserve"> in their home life. </w:t>
      </w:r>
      <w:r>
        <w:rPr>
          <w:rFonts w:cs="Arial"/>
          <w:bCs/>
        </w:rPr>
        <w:t>Children seeing, hearing and experiencing its effects can have an impact on children.</w:t>
      </w:r>
      <w:r w:rsidRPr="00AC4BBC">
        <w:rPr>
          <w:rFonts w:cs="Arial"/>
          <w:bCs/>
        </w:rPr>
        <w:t xml:space="preserve"> Experiencing domestic abuse and exposure to it can have a serious emotional and psychological impact on children, and in some cases, a child may blame themselves for the abuse or may have had to leave the family home as a result. All of which can have a detrimental and long term impact on their health, well-being, development, and ability to learn. </w:t>
      </w:r>
    </w:p>
    <w:p w14:paraId="4E5D25AC" w14:textId="77777777" w:rsidR="002A6F2D" w:rsidRPr="00AC4BBC" w:rsidRDefault="002A6F2D" w:rsidP="002A6F2D">
      <w:pPr>
        <w:ind w:right="26"/>
        <w:jc w:val="both"/>
        <w:rPr>
          <w:rFonts w:cs="Arial"/>
          <w:bCs/>
        </w:rPr>
      </w:pPr>
    </w:p>
    <w:p w14:paraId="1882C3C7" w14:textId="41A22C7F" w:rsidR="002A6F2D" w:rsidRDefault="002A6F2D" w:rsidP="002A6F2D">
      <w:pPr>
        <w:ind w:right="26"/>
        <w:jc w:val="both"/>
        <w:rPr>
          <w:rFonts w:cs="Arial"/>
          <w:bCs/>
        </w:rPr>
      </w:pPr>
      <w:r w:rsidRPr="00AC4BBC">
        <w:rPr>
          <w:rFonts w:cs="Arial"/>
          <w:bCs/>
        </w:rPr>
        <w:t xml:space="preserve">16.5 Where police have been called to a domestic </w:t>
      </w:r>
      <w:r>
        <w:rPr>
          <w:rFonts w:cs="Arial"/>
          <w:bCs/>
        </w:rPr>
        <w:t>abuse</w:t>
      </w:r>
      <w:r w:rsidRPr="00AC4BBC">
        <w:rPr>
          <w:rFonts w:cs="Arial"/>
          <w:bCs/>
        </w:rPr>
        <w:t xml:space="preserve"> incident where children are in the household and experienced that incident, the police will inform the DSL. This ensures that the school has up to date safeguarding information about the child.</w:t>
      </w:r>
    </w:p>
    <w:p w14:paraId="6B9D6BC1" w14:textId="77777777" w:rsidR="002A6F2D" w:rsidRPr="00AC4BBC" w:rsidRDefault="002A6F2D" w:rsidP="002A6F2D">
      <w:pPr>
        <w:ind w:right="26"/>
        <w:jc w:val="both"/>
        <w:rPr>
          <w:rFonts w:cs="Arial"/>
          <w:bCs/>
        </w:rPr>
      </w:pPr>
    </w:p>
    <w:p w14:paraId="113BA960" w14:textId="77777777" w:rsidR="002A6F2D" w:rsidRPr="00AC4BBC" w:rsidRDefault="002A6F2D" w:rsidP="002A6F2D">
      <w:pPr>
        <w:ind w:right="26"/>
        <w:jc w:val="both"/>
        <w:rPr>
          <w:rFonts w:cs="Arial"/>
          <w:bCs/>
        </w:rPr>
      </w:pPr>
      <w:r w:rsidRPr="00AC4BBC">
        <w:rPr>
          <w:rFonts w:cs="Arial"/>
          <w:bCs/>
        </w:rPr>
        <w:t xml:space="preserve">16.6 All staff are aware of the impact domestic </w:t>
      </w:r>
      <w:r>
        <w:rPr>
          <w:rFonts w:cs="Arial"/>
          <w:bCs/>
        </w:rPr>
        <w:t>abuse</w:t>
      </w:r>
      <w:r w:rsidRPr="00AC4BBC">
        <w:rPr>
          <w:rFonts w:cs="Arial"/>
          <w:bCs/>
        </w:rPr>
        <w:t xml:space="preserve"> can have on a child. If any of our </w:t>
      </w:r>
    </w:p>
    <w:p w14:paraId="38DD8ED5" w14:textId="77777777" w:rsidR="002A6F2D" w:rsidRPr="00AC4BBC" w:rsidRDefault="002A6F2D" w:rsidP="002A6F2D">
      <w:pPr>
        <w:ind w:right="26"/>
        <w:jc w:val="both"/>
        <w:rPr>
          <w:rFonts w:cs="Arial"/>
          <w:bCs/>
        </w:rPr>
      </w:pPr>
      <w:r w:rsidRPr="00AC4BBC">
        <w:rPr>
          <w:rFonts w:cs="Arial"/>
          <w:bCs/>
        </w:rPr>
        <w:t xml:space="preserve">staff are concerned that a child has witnessed domestic abuse, they will report their </w:t>
      </w:r>
    </w:p>
    <w:p w14:paraId="26BD5BBF" w14:textId="77777777" w:rsidR="002A6F2D" w:rsidRDefault="002A6F2D" w:rsidP="002A6F2D">
      <w:pPr>
        <w:ind w:right="26"/>
        <w:jc w:val="both"/>
        <w:rPr>
          <w:rFonts w:cs="Arial"/>
          <w:bCs/>
        </w:rPr>
      </w:pPr>
      <w:r w:rsidRPr="00AC4BBC">
        <w:rPr>
          <w:rFonts w:cs="Arial"/>
          <w:bCs/>
        </w:rPr>
        <w:t>concerns immediately to the DSL.</w:t>
      </w:r>
      <w:r w:rsidRPr="00AC4BBC">
        <w:rPr>
          <w:rFonts w:cs="Arial"/>
          <w:bCs/>
        </w:rPr>
        <w:cr/>
      </w:r>
    </w:p>
    <w:p w14:paraId="4975641C" w14:textId="77777777" w:rsidR="002A6F2D" w:rsidRDefault="002A6F2D" w:rsidP="002A6F2D">
      <w:pPr>
        <w:ind w:right="26"/>
        <w:jc w:val="both"/>
        <w:rPr>
          <w:rFonts w:cs="Arial"/>
          <w:bCs/>
        </w:rPr>
      </w:pPr>
    </w:p>
    <w:p w14:paraId="378E6914" w14:textId="77777777" w:rsidR="002A6F2D" w:rsidRPr="004E0B4D" w:rsidRDefault="002A6F2D" w:rsidP="002A6F2D">
      <w:pPr>
        <w:ind w:right="26"/>
        <w:jc w:val="both"/>
        <w:rPr>
          <w:rFonts w:cs="Arial"/>
          <w:b/>
        </w:rPr>
      </w:pPr>
      <w:r w:rsidRPr="004E0B4D">
        <w:rPr>
          <w:rFonts w:cs="Arial"/>
          <w:b/>
        </w:rPr>
        <w:lastRenderedPageBreak/>
        <w:t>17 Honour-Based abuse</w:t>
      </w:r>
    </w:p>
    <w:p w14:paraId="620532FF" w14:textId="7519A5C7" w:rsidR="002A6F2D" w:rsidRDefault="002A6F2D" w:rsidP="002A6F2D">
      <w:pPr>
        <w:ind w:right="26"/>
        <w:jc w:val="both"/>
        <w:rPr>
          <w:rFonts w:cs="Arial"/>
          <w:bCs/>
        </w:rPr>
      </w:pPr>
      <w:r w:rsidRPr="00AC4BBC">
        <w:rPr>
          <w:rFonts w:cs="Arial"/>
          <w:bCs/>
        </w:rPr>
        <w:t xml:space="preserve">17.1 So-called ‘honour-based’ abuse (HBA) encompasses actions taken to protect or defend the honour of the family and/or the community, including female genital mutilation (FGM), forced marriage and practices such as breast ironing. </w:t>
      </w:r>
    </w:p>
    <w:p w14:paraId="7C825C57" w14:textId="77777777" w:rsidR="002A6F2D" w:rsidRPr="00AC4BBC" w:rsidRDefault="002A6F2D" w:rsidP="002A6F2D">
      <w:pPr>
        <w:ind w:right="26"/>
        <w:jc w:val="both"/>
        <w:rPr>
          <w:rFonts w:cs="Arial"/>
          <w:bCs/>
        </w:rPr>
      </w:pPr>
    </w:p>
    <w:p w14:paraId="301D718A" w14:textId="77777777" w:rsidR="002A6F2D" w:rsidRPr="00AC4BBC" w:rsidRDefault="002A6F2D" w:rsidP="002A6F2D">
      <w:pPr>
        <w:ind w:right="26"/>
        <w:jc w:val="both"/>
        <w:rPr>
          <w:rFonts w:cs="Arial"/>
          <w:bCs/>
        </w:rPr>
      </w:pPr>
      <w:r w:rsidRPr="00AC4BBC">
        <w:rPr>
          <w:rFonts w:cs="Arial"/>
          <w:bCs/>
        </w:rPr>
        <w:t xml:space="preserve">17.2 Abuse committed in the context of preserving “honour” often involves a wider network of family or community pressure and can include multiple perpetrators. Our staff are aware </w:t>
      </w:r>
    </w:p>
    <w:p w14:paraId="74997F64" w14:textId="77777777" w:rsidR="002A6F2D" w:rsidRPr="00AC4BBC" w:rsidRDefault="002A6F2D" w:rsidP="002A6F2D">
      <w:pPr>
        <w:ind w:right="26"/>
        <w:jc w:val="both"/>
        <w:rPr>
          <w:rFonts w:cs="Arial"/>
          <w:bCs/>
        </w:rPr>
      </w:pPr>
      <w:r w:rsidRPr="00AC4BBC">
        <w:rPr>
          <w:rFonts w:cs="Arial"/>
          <w:bCs/>
        </w:rPr>
        <w:t xml:space="preserve">of this dynamic and additional risk factors and we take them into consideration when </w:t>
      </w:r>
    </w:p>
    <w:p w14:paraId="3FB90B60" w14:textId="77777777" w:rsidR="002A6F2D" w:rsidRDefault="002A6F2D" w:rsidP="002A6F2D">
      <w:pPr>
        <w:ind w:right="26"/>
        <w:jc w:val="both"/>
        <w:rPr>
          <w:rFonts w:cs="Arial"/>
          <w:bCs/>
        </w:rPr>
      </w:pPr>
      <w:r w:rsidRPr="00AC4BBC">
        <w:rPr>
          <w:rFonts w:cs="Arial"/>
          <w:bCs/>
        </w:rPr>
        <w:t>deciding what safeguarding action to take.</w:t>
      </w:r>
    </w:p>
    <w:p w14:paraId="38F63904" w14:textId="77777777" w:rsidR="002A6F2D" w:rsidRPr="00AC4BBC" w:rsidRDefault="002A6F2D" w:rsidP="002A6F2D">
      <w:pPr>
        <w:ind w:right="26"/>
        <w:jc w:val="both"/>
        <w:rPr>
          <w:rFonts w:cs="Arial"/>
          <w:bCs/>
        </w:rPr>
      </w:pPr>
      <w:r w:rsidRPr="00AC4BBC">
        <w:rPr>
          <w:rFonts w:cs="Arial"/>
          <w:bCs/>
        </w:rPr>
        <w:t xml:space="preserve"> </w:t>
      </w:r>
    </w:p>
    <w:p w14:paraId="58F631CF" w14:textId="77777777" w:rsidR="002A6F2D" w:rsidRDefault="002A6F2D" w:rsidP="002A6F2D">
      <w:pPr>
        <w:ind w:right="26"/>
        <w:jc w:val="both"/>
        <w:rPr>
          <w:rFonts w:cs="Arial"/>
          <w:bCs/>
        </w:rPr>
      </w:pPr>
      <w:r w:rsidRPr="00AC4BBC">
        <w:rPr>
          <w:rFonts w:cs="Arial"/>
          <w:bCs/>
        </w:rPr>
        <w:t xml:space="preserve">17.3 If staff are concerned that a child may be at risk of HBA or who has suffered from HBA, they should speak to the designated safeguarding lead. </w:t>
      </w:r>
    </w:p>
    <w:p w14:paraId="77E1A67E" w14:textId="77777777" w:rsidR="002A6F2D" w:rsidRPr="00AC4BBC" w:rsidRDefault="002A6F2D" w:rsidP="002A6F2D">
      <w:pPr>
        <w:ind w:right="26"/>
        <w:jc w:val="both"/>
        <w:rPr>
          <w:rFonts w:cs="Arial"/>
          <w:bCs/>
        </w:rPr>
      </w:pPr>
    </w:p>
    <w:p w14:paraId="26BD16E0" w14:textId="77777777" w:rsidR="002A6F2D" w:rsidRPr="004E0B4D" w:rsidRDefault="002A6F2D" w:rsidP="002A6F2D">
      <w:pPr>
        <w:ind w:right="26"/>
        <w:jc w:val="both"/>
        <w:rPr>
          <w:rFonts w:cs="Arial"/>
          <w:b/>
        </w:rPr>
      </w:pPr>
      <w:r w:rsidRPr="004E0B4D">
        <w:rPr>
          <w:rFonts w:cs="Arial"/>
          <w:b/>
        </w:rPr>
        <w:t>17.4 Female Genital Mutilation</w:t>
      </w:r>
    </w:p>
    <w:p w14:paraId="3F2366D1" w14:textId="77777777" w:rsidR="002A6F2D" w:rsidRPr="00AC4BBC" w:rsidRDefault="002A6F2D" w:rsidP="002A6F2D">
      <w:pPr>
        <w:ind w:right="26"/>
        <w:jc w:val="both"/>
        <w:rPr>
          <w:rFonts w:cs="Arial"/>
          <w:bCs/>
        </w:rPr>
      </w:pPr>
      <w:r w:rsidRPr="00AC4BBC">
        <w:rPr>
          <w:rFonts w:cs="Arial"/>
          <w:bCs/>
        </w:rPr>
        <w:t>17.4.1 FGM comprises all procedures involving partial or total removal of the external</w:t>
      </w:r>
    </w:p>
    <w:p w14:paraId="4C2C38CA" w14:textId="77777777" w:rsidR="002A6F2D" w:rsidRPr="00AC4BBC" w:rsidRDefault="002A6F2D" w:rsidP="002A6F2D">
      <w:pPr>
        <w:ind w:right="26"/>
        <w:jc w:val="both"/>
        <w:rPr>
          <w:rFonts w:cs="Arial"/>
          <w:bCs/>
        </w:rPr>
      </w:pPr>
      <w:r w:rsidRPr="00AC4BBC">
        <w:rPr>
          <w:rFonts w:cs="Arial"/>
          <w:bCs/>
        </w:rPr>
        <w:t xml:space="preserve">female genitalia or other injury to the female genital organs. It is illegal and a </w:t>
      </w:r>
    </w:p>
    <w:p w14:paraId="578B878E" w14:textId="77777777" w:rsidR="002A6F2D" w:rsidRDefault="002A6F2D" w:rsidP="002A6F2D">
      <w:pPr>
        <w:ind w:right="26"/>
        <w:jc w:val="both"/>
        <w:rPr>
          <w:rFonts w:cs="Arial"/>
          <w:bCs/>
        </w:rPr>
      </w:pPr>
      <w:r w:rsidRPr="00AC4BBC">
        <w:rPr>
          <w:rFonts w:cs="Arial"/>
          <w:bCs/>
        </w:rPr>
        <w:t>form of child abuse with long-lasting harmful consequences.</w:t>
      </w:r>
    </w:p>
    <w:p w14:paraId="1EDC3B30" w14:textId="77777777" w:rsidR="002A6F2D" w:rsidRPr="00AC4BBC" w:rsidRDefault="002A6F2D" w:rsidP="002A6F2D">
      <w:pPr>
        <w:ind w:right="26"/>
        <w:jc w:val="both"/>
        <w:rPr>
          <w:rFonts w:cs="Arial"/>
          <w:bCs/>
        </w:rPr>
      </w:pPr>
    </w:p>
    <w:p w14:paraId="01D769CC" w14:textId="77777777" w:rsidR="002A6F2D" w:rsidRPr="00AC4BBC" w:rsidRDefault="002A6F2D" w:rsidP="002A6F2D">
      <w:pPr>
        <w:ind w:right="26"/>
        <w:jc w:val="both"/>
        <w:rPr>
          <w:rFonts w:cs="Arial"/>
          <w:bCs/>
        </w:rPr>
      </w:pPr>
      <w:r w:rsidRPr="00AC4BBC">
        <w:rPr>
          <w:rFonts w:cs="Arial"/>
          <w:bCs/>
        </w:rPr>
        <w:t>17.4.2 FGM is carried out on females of any age, from babies to teenagers to women.</w:t>
      </w:r>
    </w:p>
    <w:p w14:paraId="400263EB" w14:textId="77777777" w:rsidR="002A6F2D" w:rsidRPr="00AC4BBC" w:rsidRDefault="002A6F2D" w:rsidP="002A6F2D">
      <w:pPr>
        <w:ind w:right="26"/>
        <w:jc w:val="both"/>
        <w:rPr>
          <w:rFonts w:cs="Arial"/>
          <w:bCs/>
        </w:rPr>
      </w:pPr>
      <w:r w:rsidRPr="00AC4BBC">
        <w:rPr>
          <w:rFonts w:cs="Arial"/>
          <w:bCs/>
        </w:rPr>
        <w:t xml:space="preserve">Our staff are trained to be aware of risk indicators, including concerns expressed </w:t>
      </w:r>
    </w:p>
    <w:p w14:paraId="36BFF9AD" w14:textId="77777777" w:rsidR="002A6F2D" w:rsidRPr="00AC4BBC" w:rsidRDefault="002A6F2D" w:rsidP="002A6F2D">
      <w:pPr>
        <w:ind w:right="26"/>
        <w:jc w:val="both"/>
        <w:rPr>
          <w:rFonts w:cs="Arial"/>
          <w:bCs/>
        </w:rPr>
      </w:pPr>
      <w:r w:rsidRPr="00AC4BBC">
        <w:rPr>
          <w:rFonts w:cs="Arial"/>
          <w:bCs/>
        </w:rPr>
        <w:t xml:space="preserve">by girls about going on a long holiday during the summer break. If staff are </w:t>
      </w:r>
    </w:p>
    <w:p w14:paraId="7DDA4161" w14:textId="77777777" w:rsidR="002A6F2D" w:rsidRPr="00AC4BBC" w:rsidRDefault="002A6F2D" w:rsidP="002A6F2D">
      <w:pPr>
        <w:ind w:right="26"/>
        <w:jc w:val="both"/>
        <w:rPr>
          <w:rFonts w:cs="Arial"/>
          <w:bCs/>
        </w:rPr>
      </w:pPr>
      <w:r w:rsidRPr="00AC4BBC">
        <w:rPr>
          <w:rFonts w:cs="Arial"/>
          <w:bCs/>
        </w:rPr>
        <w:t xml:space="preserve">concerned that a child may be at risk of FGM or who has suffered FGM, they </w:t>
      </w:r>
    </w:p>
    <w:p w14:paraId="390B16C8" w14:textId="77777777" w:rsidR="002A6F2D" w:rsidRPr="00AC4BBC" w:rsidRDefault="002A6F2D" w:rsidP="002A6F2D">
      <w:pPr>
        <w:ind w:right="26"/>
        <w:jc w:val="both"/>
        <w:rPr>
          <w:rFonts w:cs="Arial"/>
          <w:bCs/>
        </w:rPr>
      </w:pPr>
      <w:r w:rsidRPr="00AC4BBC">
        <w:rPr>
          <w:rFonts w:cs="Arial"/>
          <w:bCs/>
        </w:rPr>
        <w:t xml:space="preserve">should speak to the designated safeguarding lead. Teachers are also under legal </w:t>
      </w:r>
    </w:p>
    <w:p w14:paraId="7975C9E6" w14:textId="77777777" w:rsidR="002A6F2D" w:rsidRPr="00AC4BBC" w:rsidRDefault="002A6F2D" w:rsidP="002A6F2D">
      <w:pPr>
        <w:ind w:right="26"/>
        <w:jc w:val="both"/>
        <w:rPr>
          <w:rFonts w:cs="Arial"/>
          <w:bCs/>
        </w:rPr>
      </w:pPr>
      <w:r w:rsidRPr="00AC4BBC">
        <w:rPr>
          <w:rFonts w:cs="Arial"/>
          <w:bCs/>
        </w:rPr>
        <w:t xml:space="preserve">duty to report to the police where they discover that FGM has been carried out </w:t>
      </w:r>
    </w:p>
    <w:p w14:paraId="36CF7531" w14:textId="77777777" w:rsidR="002A6F2D" w:rsidRPr="00AC4BBC" w:rsidRDefault="002A6F2D" w:rsidP="002A6F2D">
      <w:pPr>
        <w:ind w:right="26"/>
        <w:jc w:val="both"/>
        <w:rPr>
          <w:rFonts w:cs="Arial"/>
          <w:bCs/>
        </w:rPr>
      </w:pPr>
      <w:r w:rsidRPr="00AC4BBC">
        <w:rPr>
          <w:rFonts w:cs="Arial"/>
          <w:bCs/>
        </w:rPr>
        <w:t xml:space="preserve">on a child under 18. In such circumstances, teachers will personal report the </w:t>
      </w:r>
    </w:p>
    <w:p w14:paraId="4FCF9D5C" w14:textId="77777777" w:rsidR="002A6F2D" w:rsidRDefault="002A6F2D" w:rsidP="002A6F2D">
      <w:pPr>
        <w:ind w:right="26"/>
        <w:jc w:val="both"/>
        <w:rPr>
          <w:rFonts w:cs="Arial"/>
          <w:bCs/>
        </w:rPr>
      </w:pPr>
      <w:r w:rsidRPr="00AC4BBC">
        <w:rPr>
          <w:rFonts w:cs="Arial"/>
          <w:bCs/>
        </w:rPr>
        <w:t>matter to the police as well as informing the designated safeguarding lead.</w:t>
      </w:r>
    </w:p>
    <w:p w14:paraId="6AD4B3FA" w14:textId="77777777" w:rsidR="002A6F2D" w:rsidRPr="00AC4BBC" w:rsidRDefault="002A6F2D" w:rsidP="002A6F2D">
      <w:pPr>
        <w:ind w:right="26"/>
        <w:jc w:val="both"/>
        <w:rPr>
          <w:rFonts w:cs="Arial"/>
          <w:bCs/>
        </w:rPr>
      </w:pPr>
    </w:p>
    <w:p w14:paraId="7D096AB0" w14:textId="77777777" w:rsidR="002A6F2D" w:rsidRPr="004E0B4D" w:rsidRDefault="002A6F2D" w:rsidP="002A6F2D">
      <w:pPr>
        <w:ind w:right="26"/>
        <w:jc w:val="both"/>
        <w:rPr>
          <w:rFonts w:cs="Arial"/>
          <w:b/>
        </w:rPr>
      </w:pPr>
      <w:r w:rsidRPr="004E0B4D">
        <w:rPr>
          <w:rFonts w:cs="Arial"/>
          <w:b/>
        </w:rPr>
        <w:t>17.5 Forced Marriage</w:t>
      </w:r>
    </w:p>
    <w:p w14:paraId="05D915BE" w14:textId="0F6D3589" w:rsidR="002A6F2D" w:rsidRPr="00AC4BBC" w:rsidRDefault="002A6F2D" w:rsidP="002A6F2D">
      <w:pPr>
        <w:ind w:right="26"/>
        <w:jc w:val="both"/>
        <w:rPr>
          <w:rFonts w:cs="Arial"/>
          <w:bCs/>
        </w:rPr>
      </w:pPr>
      <w:r w:rsidRPr="00AC4BBC">
        <w:rPr>
          <w:rFonts w:cs="Arial"/>
          <w:bCs/>
        </w:rPr>
        <w:t xml:space="preserve">17.5.1 A forced marriage is one entered into without the full and free consent of one or both parties and where violence, threats or any other form of coercion is used to </w:t>
      </w:r>
    </w:p>
    <w:p w14:paraId="1E05285D" w14:textId="3CE33FE9" w:rsidR="002A6F2D" w:rsidRDefault="002A6F2D" w:rsidP="002A6F2D">
      <w:pPr>
        <w:ind w:right="26"/>
        <w:jc w:val="both"/>
        <w:rPr>
          <w:rFonts w:cs="Arial"/>
          <w:bCs/>
        </w:rPr>
      </w:pPr>
      <w:r w:rsidRPr="00AC4BBC">
        <w:rPr>
          <w:rFonts w:cs="Arial"/>
          <w:bCs/>
        </w:rPr>
        <w:t>cause a person to enter into a marriage. Coercion may include physical,</w:t>
      </w:r>
      <w:r w:rsidR="00FB2E57">
        <w:rPr>
          <w:rFonts w:cs="Arial"/>
          <w:bCs/>
        </w:rPr>
        <w:t xml:space="preserve"> </w:t>
      </w:r>
      <w:r w:rsidRPr="00AC4BBC">
        <w:rPr>
          <w:rFonts w:cs="Arial"/>
          <w:bCs/>
        </w:rPr>
        <w:t>psychological, financial, sexual and emotional pressure or abuse.</w:t>
      </w:r>
    </w:p>
    <w:p w14:paraId="46EA2C29" w14:textId="77777777" w:rsidR="002A6F2D" w:rsidRPr="00AC4BBC" w:rsidRDefault="002A6F2D" w:rsidP="002A6F2D">
      <w:pPr>
        <w:ind w:right="26"/>
        <w:jc w:val="both"/>
        <w:rPr>
          <w:rFonts w:cs="Arial"/>
          <w:bCs/>
        </w:rPr>
      </w:pPr>
    </w:p>
    <w:p w14:paraId="20ACF976" w14:textId="77777777" w:rsidR="002A6F2D" w:rsidRPr="00AC4BBC" w:rsidRDefault="002A6F2D" w:rsidP="002A6F2D">
      <w:pPr>
        <w:ind w:right="26"/>
        <w:jc w:val="both"/>
        <w:rPr>
          <w:rFonts w:cs="Arial"/>
          <w:bCs/>
        </w:rPr>
      </w:pPr>
      <w:r w:rsidRPr="00AC4BBC">
        <w:rPr>
          <w:rFonts w:cs="Arial"/>
          <w:bCs/>
        </w:rPr>
        <w:t xml:space="preserve">17.5.2 Forced marriage is illegal. It is also illegal to carry out any conduct whose </w:t>
      </w:r>
    </w:p>
    <w:p w14:paraId="26EAF22B" w14:textId="77777777" w:rsidR="002A6F2D" w:rsidRPr="00AC4BBC" w:rsidRDefault="002A6F2D" w:rsidP="002A6F2D">
      <w:pPr>
        <w:ind w:right="26"/>
        <w:jc w:val="both"/>
        <w:rPr>
          <w:rFonts w:cs="Arial"/>
          <w:bCs/>
        </w:rPr>
      </w:pPr>
      <w:r w:rsidRPr="00AC4BBC">
        <w:rPr>
          <w:rFonts w:cs="Arial"/>
          <w:bCs/>
        </w:rPr>
        <w:t xml:space="preserve">purpose is to cause a child to marry before their eighteenth birthday, even if </w:t>
      </w:r>
    </w:p>
    <w:p w14:paraId="1E592E58" w14:textId="77777777" w:rsidR="002A6F2D" w:rsidRPr="00AC4BBC" w:rsidRDefault="002A6F2D" w:rsidP="002A6F2D">
      <w:pPr>
        <w:ind w:right="26"/>
        <w:jc w:val="both"/>
        <w:rPr>
          <w:rFonts w:cs="Arial"/>
          <w:bCs/>
        </w:rPr>
      </w:pPr>
      <w:r w:rsidRPr="00AC4BBC">
        <w:rPr>
          <w:rFonts w:cs="Arial"/>
          <w:bCs/>
        </w:rPr>
        <w:t xml:space="preserve">violence, threats or another form of coercion are not used. As with the existing </w:t>
      </w:r>
    </w:p>
    <w:p w14:paraId="5E53ADD3" w14:textId="77777777" w:rsidR="002A6F2D" w:rsidRPr="00AC4BBC" w:rsidRDefault="002A6F2D" w:rsidP="002A6F2D">
      <w:pPr>
        <w:ind w:right="26"/>
        <w:jc w:val="both"/>
        <w:rPr>
          <w:rFonts w:cs="Arial"/>
          <w:bCs/>
        </w:rPr>
      </w:pPr>
      <w:r w:rsidRPr="00AC4BBC">
        <w:rPr>
          <w:rFonts w:cs="Arial"/>
          <w:bCs/>
        </w:rPr>
        <w:t xml:space="preserve">forced marriage law, this applies to non-binding, unofficial ‘marriages’ as well as </w:t>
      </w:r>
    </w:p>
    <w:p w14:paraId="4B4058E9" w14:textId="77777777" w:rsidR="002A6F2D" w:rsidRDefault="002A6F2D" w:rsidP="002A6F2D">
      <w:pPr>
        <w:ind w:right="26"/>
        <w:jc w:val="both"/>
        <w:rPr>
          <w:rFonts w:cs="Arial"/>
          <w:bCs/>
        </w:rPr>
      </w:pPr>
      <w:r w:rsidRPr="00AC4BBC">
        <w:rPr>
          <w:rFonts w:cs="Arial"/>
          <w:bCs/>
        </w:rPr>
        <w:t>legal marriages.</w:t>
      </w:r>
    </w:p>
    <w:p w14:paraId="7E9FB3A3" w14:textId="77777777" w:rsidR="002A6F2D" w:rsidRPr="00AC4BBC" w:rsidRDefault="002A6F2D" w:rsidP="002A6F2D">
      <w:pPr>
        <w:ind w:right="26"/>
        <w:jc w:val="both"/>
        <w:rPr>
          <w:rFonts w:cs="Arial"/>
          <w:bCs/>
        </w:rPr>
      </w:pPr>
    </w:p>
    <w:p w14:paraId="4FBB81FB" w14:textId="77777777" w:rsidR="002A6F2D" w:rsidRPr="00AC4BBC" w:rsidRDefault="002A6F2D" w:rsidP="002A6F2D">
      <w:pPr>
        <w:ind w:right="26"/>
        <w:jc w:val="both"/>
        <w:rPr>
          <w:rFonts w:cs="Arial"/>
          <w:bCs/>
        </w:rPr>
      </w:pPr>
      <w:r w:rsidRPr="00AC4BBC">
        <w:rPr>
          <w:rFonts w:cs="Arial"/>
          <w:bCs/>
        </w:rPr>
        <w:t xml:space="preserve">17.5.3 Our staff are trained to be aware of risk indicators, which may include being </w:t>
      </w:r>
    </w:p>
    <w:p w14:paraId="67764722" w14:textId="77777777" w:rsidR="002A6F2D" w:rsidRDefault="002A6F2D" w:rsidP="002A6F2D">
      <w:pPr>
        <w:ind w:right="26"/>
        <w:jc w:val="both"/>
        <w:rPr>
          <w:rFonts w:cs="Arial"/>
          <w:bCs/>
        </w:rPr>
      </w:pPr>
      <w:r w:rsidRPr="00AC4BBC">
        <w:rPr>
          <w:rFonts w:cs="Arial"/>
          <w:bCs/>
        </w:rPr>
        <w:t>taken abroad and not being allowed to return to the UK.</w:t>
      </w:r>
    </w:p>
    <w:p w14:paraId="3F93D219" w14:textId="77777777" w:rsidR="002A6F2D" w:rsidRPr="00AC4BBC" w:rsidRDefault="002A6F2D" w:rsidP="002A6F2D">
      <w:pPr>
        <w:ind w:right="26"/>
        <w:jc w:val="both"/>
        <w:rPr>
          <w:rFonts w:cs="Arial"/>
          <w:bCs/>
        </w:rPr>
      </w:pPr>
    </w:p>
    <w:p w14:paraId="24EFCE65" w14:textId="77777777" w:rsidR="002A6F2D" w:rsidRPr="00AC4BBC" w:rsidRDefault="002A6F2D" w:rsidP="002A6F2D">
      <w:pPr>
        <w:ind w:right="26"/>
        <w:jc w:val="both"/>
        <w:rPr>
          <w:rFonts w:cs="Arial"/>
          <w:bCs/>
        </w:rPr>
      </w:pPr>
      <w:r w:rsidRPr="00AC4BBC">
        <w:rPr>
          <w:rFonts w:cs="Arial"/>
          <w:bCs/>
        </w:rPr>
        <w:t xml:space="preserve">17.5.4 Forced marriage is not the same as arranged marriage, which is common in </w:t>
      </w:r>
    </w:p>
    <w:p w14:paraId="1ECDACD8" w14:textId="77777777" w:rsidR="002A6F2D" w:rsidRDefault="002A6F2D" w:rsidP="002A6F2D">
      <w:pPr>
        <w:ind w:right="26"/>
        <w:jc w:val="both"/>
        <w:rPr>
          <w:rFonts w:cs="Arial"/>
          <w:bCs/>
        </w:rPr>
      </w:pPr>
      <w:r w:rsidRPr="00AC4BBC">
        <w:rPr>
          <w:rFonts w:cs="Arial"/>
          <w:bCs/>
        </w:rPr>
        <w:t>many cultures.</w:t>
      </w:r>
    </w:p>
    <w:p w14:paraId="536C9E21" w14:textId="77777777" w:rsidR="002A6F2D" w:rsidRPr="00AC4BBC" w:rsidRDefault="002A6F2D" w:rsidP="002A6F2D">
      <w:pPr>
        <w:ind w:right="26"/>
        <w:jc w:val="both"/>
        <w:rPr>
          <w:rFonts w:cs="Arial"/>
          <w:bCs/>
        </w:rPr>
      </w:pPr>
    </w:p>
    <w:p w14:paraId="08FB32A8" w14:textId="77777777" w:rsidR="002A6F2D" w:rsidRPr="00AC4BBC" w:rsidRDefault="002A6F2D" w:rsidP="002A6F2D">
      <w:pPr>
        <w:ind w:right="26"/>
        <w:jc w:val="both"/>
        <w:rPr>
          <w:rFonts w:cs="Arial"/>
          <w:bCs/>
        </w:rPr>
      </w:pPr>
      <w:r w:rsidRPr="00AC4BBC">
        <w:rPr>
          <w:rFonts w:cs="Arial"/>
          <w:bCs/>
        </w:rPr>
        <w:t xml:space="preserve">17.5.5 If staff are concerned that a child may be at risk of forced marriage, they should </w:t>
      </w:r>
    </w:p>
    <w:p w14:paraId="27D30244" w14:textId="77777777" w:rsidR="002A6F2D" w:rsidRDefault="002A6F2D" w:rsidP="002A6F2D">
      <w:pPr>
        <w:ind w:right="26"/>
        <w:jc w:val="both"/>
        <w:rPr>
          <w:rFonts w:cs="Arial"/>
          <w:bCs/>
        </w:rPr>
      </w:pPr>
      <w:r w:rsidRPr="00AC4BBC">
        <w:rPr>
          <w:rFonts w:cs="Arial"/>
          <w:bCs/>
        </w:rPr>
        <w:t>speak to the designated safeguarding lead.</w:t>
      </w:r>
    </w:p>
    <w:p w14:paraId="650ABD1F" w14:textId="77777777" w:rsidR="002A6F2D" w:rsidRDefault="002A6F2D" w:rsidP="002A6F2D">
      <w:pPr>
        <w:ind w:right="26"/>
        <w:jc w:val="both"/>
        <w:rPr>
          <w:rFonts w:cs="Arial"/>
          <w:bCs/>
        </w:rPr>
      </w:pPr>
    </w:p>
    <w:p w14:paraId="680646F8" w14:textId="77777777" w:rsidR="002A6F2D" w:rsidRPr="004E0B4D" w:rsidRDefault="002A6F2D" w:rsidP="002A6F2D">
      <w:pPr>
        <w:ind w:right="26"/>
        <w:jc w:val="both"/>
        <w:rPr>
          <w:rFonts w:cs="Arial"/>
          <w:b/>
        </w:rPr>
      </w:pPr>
      <w:r w:rsidRPr="004E0B4D">
        <w:rPr>
          <w:rFonts w:cs="Arial"/>
          <w:b/>
        </w:rPr>
        <w:t>18 Radicalisation and Extremism</w:t>
      </w:r>
    </w:p>
    <w:p w14:paraId="74FDA63D" w14:textId="2378F6D2" w:rsidR="002A6F2D" w:rsidRPr="006F19B3" w:rsidRDefault="002A6F2D" w:rsidP="002A6F2D">
      <w:pPr>
        <w:ind w:right="26"/>
        <w:jc w:val="both"/>
        <w:rPr>
          <w:rFonts w:cs="Arial"/>
          <w:bCs/>
        </w:rPr>
      </w:pPr>
      <w:r w:rsidRPr="004E0B4D">
        <w:rPr>
          <w:rFonts w:cs="Arial"/>
          <w:bCs/>
        </w:rPr>
        <w:lastRenderedPageBreak/>
        <w:t>18.1 Extremism is defin</w:t>
      </w:r>
      <w:r>
        <w:rPr>
          <w:rFonts w:cs="Arial"/>
          <w:bCs/>
        </w:rPr>
        <w:t>ed as</w:t>
      </w:r>
      <w:r w:rsidRPr="006F19B3">
        <w:t xml:space="preserve"> </w:t>
      </w:r>
      <w:r w:rsidRPr="006F19B3">
        <w:rPr>
          <w:rFonts w:cs="Arial"/>
          <w:bCs/>
        </w:rPr>
        <w:t xml:space="preserve">the promotion or advancement of an ideology based on violence, hatred or intolerance, that aims to: negate or destroy the fundamental rights and freedoms of others; or </w:t>
      </w:r>
    </w:p>
    <w:p w14:paraId="41DF67A6" w14:textId="77777777" w:rsidR="002A6F2D" w:rsidRDefault="002A6F2D" w:rsidP="002A6F2D">
      <w:pPr>
        <w:ind w:right="26"/>
        <w:jc w:val="both"/>
        <w:rPr>
          <w:rFonts w:cs="Arial"/>
          <w:bCs/>
        </w:rPr>
      </w:pPr>
      <w:r w:rsidRPr="006F19B3">
        <w:rPr>
          <w:rFonts w:cs="Arial"/>
          <w:bCs/>
        </w:rPr>
        <w:t>undermine, overturn or replace the UK’s system of liberal parliamentary democracy and democratic rights; or intentionally create a permissive environment for others to achieve the results in (1) or (2)</w:t>
      </w:r>
      <w:r>
        <w:rPr>
          <w:rFonts w:cs="Arial"/>
          <w:bCs/>
        </w:rPr>
        <w:t>.</w:t>
      </w:r>
      <w:r w:rsidRPr="004E0B4D">
        <w:rPr>
          <w:rFonts w:cs="Arial"/>
          <w:bCs/>
        </w:rPr>
        <w:t xml:space="preserve"> </w:t>
      </w:r>
    </w:p>
    <w:p w14:paraId="32981DF4" w14:textId="77777777" w:rsidR="002A6F2D" w:rsidRDefault="002A6F2D" w:rsidP="002A6F2D">
      <w:pPr>
        <w:ind w:right="26"/>
        <w:jc w:val="both"/>
        <w:rPr>
          <w:rFonts w:cs="Arial"/>
          <w:bCs/>
        </w:rPr>
      </w:pPr>
      <w:r>
        <w:rPr>
          <w:rFonts w:cs="Arial"/>
          <w:bCs/>
        </w:rPr>
        <w:t xml:space="preserve">Radicalisation is </w:t>
      </w:r>
      <w:r w:rsidRPr="0046452E">
        <w:rPr>
          <w:rFonts w:cs="Arial"/>
          <w:bCs/>
        </w:rPr>
        <w:t>the process of a person legitimising support for, or use of, terrorist violence</w:t>
      </w:r>
      <w:r>
        <w:rPr>
          <w:rFonts w:cs="Arial"/>
          <w:bCs/>
        </w:rPr>
        <w:t xml:space="preserve">. </w:t>
      </w:r>
      <w:r w:rsidRPr="004E0B4D">
        <w:rPr>
          <w:rFonts w:cs="Arial"/>
          <w:bCs/>
        </w:rPr>
        <w:t>Children are vulnerable to extremist ideology and radicalisation. Whilst Islamic fundamentalism is the most widely publicised, extremism and radicalisation can occur in other cultures, religions and beliefs, including the far right and white supremacy. Our staff are trained to identify those at risk of being radicalised or drawn into extremism.</w:t>
      </w:r>
    </w:p>
    <w:p w14:paraId="10C1DA88" w14:textId="77777777" w:rsidR="002A6F2D" w:rsidRPr="004E0B4D" w:rsidRDefault="002A6F2D" w:rsidP="002A6F2D">
      <w:pPr>
        <w:ind w:right="26"/>
        <w:jc w:val="both"/>
        <w:rPr>
          <w:rFonts w:cs="Arial"/>
          <w:bCs/>
        </w:rPr>
      </w:pPr>
    </w:p>
    <w:p w14:paraId="77E9526B" w14:textId="77777777" w:rsidR="002A6F2D" w:rsidRPr="004E0B4D" w:rsidRDefault="002A6F2D" w:rsidP="002A6F2D">
      <w:pPr>
        <w:ind w:right="26"/>
        <w:jc w:val="both"/>
        <w:rPr>
          <w:rFonts w:cs="Arial"/>
          <w:bCs/>
        </w:rPr>
      </w:pPr>
      <w:r w:rsidRPr="004E0B4D">
        <w:rPr>
          <w:rFonts w:cs="Arial"/>
          <w:bCs/>
        </w:rPr>
        <w:t xml:space="preserve">18.3 If staff are concerned that a child may be at risk of radicalisation or being drawn into </w:t>
      </w:r>
    </w:p>
    <w:p w14:paraId="4D0BC9DB" w14:textId="77777777" w:rsidR="002A6F2D" w:rsidRDefault="002A6F2D" w:rsidP="002A6F2D">
      <w:pPr>
        <w:ind w:right="26"/>
        <w:jc w:val="both"/>
        <w:rPr>
          <w:rFonts w:cs="Arial"/>
          <w:bCs/>
        </w:rPr>
      </w:pPr>
      <w:r w:rsidRPr="004E0B4D">
        <w:rPr>
          <w:rFonts w:cs="Arial"/>
          <w:bCs/>
        </w:rPr>
        <w:t xml:space="preserve">extremism, they should speak to the designated safeguarding lead. </w:t>
      </w:r>
    </w:p>
    <w:p w14:paraId="584BC17B" w14:textId="77777777" w:rsidR="002A6F2D" w:rsidRDefault="002A6F2D" w:rsidP="002A6F2D">
      <w:pPr>
        <w:ind w:right="26"/>
        <w:jc w:val="both"/>
        <w:rPr>
          <w:rFonts w:cs="Arial"/>
          <w:bCs/>
          <w:color w:val="FF0000"/>
        </w:rPr>
      </w:pPr>
    </w:p>
    <w:p w14:paraId="6D4A6D3D" w14:textId="77777777" w:rsidR="002A6F2D" w:rsidRPr="00BC5EE5" w:rsidRDefault="002A6F2D" w:rsidP="002A6F2D">
      <w:pPr>
        <w:ind w:right="26"/>
        <w:jc w:val="both"/>
        <w:rPr>
          <w:rFonts w:cs="Arial"/>
          <w:bCs/>
        </w:rPr>
      </w:pPr>
      <w:r>
        <w:rPr>
          <w:rFonts w:cs="Arial"/>
          <w:bCs/>
        </w:rPr>
        <w:t xml:space="preserve">All of our staff have accessed </w:t>
      </w:r>
      <w:r w:rsidRPr="00BC5EE5">
        <w:rPr>
          <w:rFonts w:cs="Arial"/>
          <w:bCs/>
        </w:rPr>
        <w:t>Prevent awareness training</w:t>
      </w:r>
      <w:r>
        <w:rPr>
          <w:rFonts w:cs="Arial"/>
          <w:bCs/>
        </w:rPr>
        <w:t xml:space="preserve"> which</w:t>
      </w:r>
      <w:r w:rsidRPr="00BC5EE5">
        <w:rPr>
          <w:rFonts w:cs="Arial"/>
          <w:bCs/>
        </w:rPr>
        <w:t xml:space="preserve"> offers an introduction to the Prevent duty and explains how it aims to safeguard vulnerable people from being radicalised to supporting terrorism or becoming terrorists themselves</w:t>
      </w:r>
      <w:r>
        <w:rPr>
          <w:rFonts w:cs="Arial"/>
          <w:bCs/>
        </w:rPr>
        <w:t>.</w:t>
      </w:r>
    </w:p>
    <w:p w14:paraId="5B4DAA08" w14:textId="77777777" w:rsidR="002A6F2D" w:rsidRDefault="002A6F2D" w:rsidP="002A6F2D">
      <w:pPr>
        <w:ind w:right="26"/>
        <w:jc w:val="both"/>
        <w:rPr>
          <w:rFonts w:cs="Arial"/>
          <w:bCs/>
        </w:rPr>
      </w:pPr>
      <w:r w:rsidRPr="00BC5EE5">
        <w:rPr>
          <w:rFonts w:cs="Arial"/>
          <w:bCs/>
        </w:rPr>
        <w:t>Prevent Referrals training is designed to make sure that when a concern is shared about a vulnerable individual that may be being radicalised that the referral is robust, informed and with good intention</w:t>
      </w:r>
      <w:r>
        <w:rPr>
          <w:rFonts w:cs="Arial"/>
          <w:bCs/>
        </w:rPr>
        <w:t xml:space="preserve">. The </w:t>
      </w:r>
      <w:r w:rsidRPr="00BC5EE5">
        <w:rPr>
          <w:rFonts w:cs="Arial"/>
          <w:bCs/>
        </w:rPr>
        <w:t>Channel awareness course offers an introduction to the Channel process outlining the objectives of the Channel programme, the working process, roles and responsibilities and sharing key learning and best practice</w:t>
      </w:r>
      <w:r>
        <w:rPr>
          <w:rFonts w:cs="Arial"/>
          <w:bCs/>
        </w:rPr>
        <w:t>.</w:t>
      </w:r>
    </w:p>
    <w:p w14:paraId="4D80CBE6" w14:textId="77777777" w:rsidR="002A6F2D" w:rsidRDefault="002A6F2D" w:rsidP="002A6F2D">
      <w:pPr>
        <w:ind w:right="26"/>
        <w:jc w:val="both"/>
        <w:rPr>
          <w:rFonts w:cs="Arial"/>
          <w:bCs/>
        </w:rPr>
      </w:pPr>
    </w:p>
    <w:p w14:paraId="611B0BF9" w14:textId="77777777" w:rsidR="002A6F2D" w:rsidRPr="00BC5EE5" w:rsidRDefault="002A6F2D" w:rsidP="002A6F2D">
      <w:pPr>
        <w:ind w:right="26"/>
        <w:jc w:val="both"/>
        <w:rPr>
          <w:rFonts w:cs="Arial"/>
          <w:bCs/>
        </w:rPr>
      </w:pPr>
      <w:r>
        <w:rPr>
          <w:rFonts w:cs="Arial"/>
          <w:bCs/>
        </w:rPr>
        <w:t>All of our schools have a Prevent Risk Assessment which identifies risks aligned with the Local Counter Terrorism Profile.</w:t>
      </w:r>
    </w:p>
    <w:p w14:paraId="65A72BFE" w14:textId="77777777" w:rsidR="002A6F2D" w:rsidRPr="004E0B4D" w:rsidRDefault="002A6F2D" w:rsidP="002A6F2D">
      <w:pPr>
        <w:ind w:right="26"/>
        <w:jc w:val="both"/>
        <w:rPr>
          <w:rFonts w:cs="Arial"/>
          <w:bCs/>
        </w:rPr>
      </w:pPr>
    </w:p>
    <w:p w14:paraId="594F95A0" w14:textId="77777777" w:rsidR="002A6F2D" w:rsidRPr="004E0B4D" w:rsidRDefault="002A6F2D" w:rsidP="002A6F2D">
      <w:pPr>
        <w:ind w:right="26"/>
        <w:jc w:val="both"/>
        <w:rPr>
          <w:rFonts w:cs="Arial"/>
          <w:b/>
        </w:rPr>
      </w:pPr>
      <w:r w:rsidRPr="004E0B4D">
        <w:rPr>
          <w:rFonts w:cs="Arial"/>
          <w:b/>
        </w:rPr>
        <w:t>19 Staff/pupil relationships</w:t>
      </w:r>
    </w:p>
    <w:p w14:paraId="5D2BF99C" w14:textId="77777777" w:rsidR="002A6F2D" w:rsidRDefault="002A6F2D" w:rsidP="002A6F2D">
      <w:pPr>
        <w:ind w:right="26"/>
        <w:jc w:val="both"/>
        <w:rPr>
          <w:rFonts w:cs="Arial"/>
          <w:bCs/>
        </w:rPr>
      </w:pPr>
      <w:r w:rsidRPr="004E0B4D">
        <w:rPr>
          <w:rFonts w:cs="Arial"/>
          <w:bCs/>
        </w:rPr>
        <w:t xml:space="preserve">19.1 Staff are aware that inappropriate behaviour towards pupils is unacceptable and that it is a criminal offence for them to engage in any sexual activity with a pupil under the age of 18. </w:t>
      </w:r>
    </w:p>
    <w:p w14:paraId="7B13B161" w14:textId="77777777" w:rsidR="002A6F2D" w:rsidRPr="004E0B4D" w:rsidRDefault="002A6F2D" w:rsidP="002A6F2D">
      <w:pPr>
        <w:ind w:right="26"/>
        <w:jc w:val="both"/>
        <w:rPr>
          <w:rFonts w:cs="Arial"/>
          <w:bCs/>
        </w:rPr>
      </w:pPr>
    </w:p>
    <w:p w14:paraId="3E1DB619" w14:textId="033624D6" w:rsidR="002A6F2D" w:rsidRDefault="002A6F2D" w:rsidP="002A6F2D">
      <w:pPr>
        <w:ind w:right="26"/>
        <w:jc w:val="both"/>
        <w:rPr>
          <w:rFonts w:cs="Arial"/>
          <w:bCs/>
        </w:rPr>
      </w:pPr>
      <w:r w:rsidRPr="004E0B4D">
        <w:rPr>
          <w:rFonts w:cs="Arial"/>
          <w:bCs/>
        </w:rPr>
        <w:t>19.2 We provide our staff with advice regarding their personal online activity, and we have clear rules regarding electronic communications and online contact with pupils. It is considered a serious disciplinary issue if staff breach these rules.</w:t>
      </w:r>
    </w:p>
    <w:p w14:paraId="14DFBFC4" w14:textId="77777777" w:rsidR="002A6F2D" w:rsidRPr="004E0B4D" w:rsidRDefault="002A6F2D" w:rsidP="002A6F2D">
      <w:pPr>
        <w:ind w:right="26"/>
        <w:jc w:val="both"/>
        <w:rPr>
          <w:rFonts w:cs="Arial"/>
          <w:bCs/>
        </w:rPr>
      </w:pPr>
    </w:p>
    <w:p w14:paraId="4E103745" w14:textId="3F7FFAE1" w:rsidR="002A6F2D" w:rsidRDefault="002A6F2D" w:rsidP="002A6F2D">
      <w:pPr>
        <w:ind w:right="26"/>
        <w:jc w:val="both"/>
        <w:rPr>
          <w:rFonts w:cs="Arial"/>
          <w:bCs/>
        </w:rPr>
      </w:pPr>
      <w:r w:rsidRPr="004E0B4D">
        <w:rPr>
          <w:rFonts w:cs="Arial"/>
          <w:bCs/>
        </w:rPr>
        <w:t>19.3 Our Staff Code of Conduct sets out our expectations of staff and is signed by all staff members.</w:t>
      </w:r>
    </w:p>
    <w:p w14:paraId="5F252622" w14:textId="77777777" w:rsidR="002A6F2D" w:rsidRPr="004E0B4D" w:rsidRDefault="002A6F2D" w:rsidP="002A6F2D">
      <w:pPr>
        <w:ind w:right="26"/>
        <w:jc w:val="both"/>
        <w:rPr>
          <w:rFonts w:cs="Arial"/>
          <w:bCs/>
        </w:rPr>
      </w:pPr>
    </w:p>
    <w:p w14:paraId="2F34DEEA" w14:textId="77777777" w:rsidR="002A6F2D" w:rsidRPr="003C393E" w:rsidRDefault="002A6F2D" w:rsidP="002A6F2D">
      <w:pPr>
        <w:ind w:right="26"/>
        <w:jc w:val="both"/>
        <w:rPr>
          <w:rFonts w:cs="Arial"/>
          <w:b/>
        </w:rPr>
      </w:pPr>
      <w:r w:rsidRPr="003C393E">
        <w:rPr>
          <w:rFonts w:cs="Arial"/>
          <w:b/>
        </w:rPr>
        <w:t>20 Safeguarding concerns and allegations made about</w:t>
      </w:r>
    </w:p>
    <w:p w14:paraId="1A587474" w14:textId="77777777" w:rsidR="002A6F2D" w:rsidRPr="003C393E" w:rsidRDefault="002A6F2D" w:rsidP="002A6F2D">
      <w:pPr>
        <w:ind w:right="26"/>
        <w:jc w:val="both"/>
        <w:rPr>
          <w:rFonts w:cs="Arial"/>
          <w:b/>
        </w:rPr>
      </w:pPr>
      <w:r w:rsidRPr="003C393E">
        <w:rPr>
          <w:rFonts w:cs="Arial"/>
          <w:b/>
        </w:rPr>
        <w:t>staff, supply staff, contractors and volunteers</w:t>
      </w:r>
    </w:p>
    <w:p w14:paraId="37F1DAFE" w14:textId="4818BE3C" w:rsidR="002A6F2D" w:rsidRPr="004E0B4D" w:rsidRDefault="002A6F2D" w:rsidP="002A6F2D">
      <w:pPr>
        <w:ind w:right="26"/>
        <w:jc w:val="both"/>
        <w:rPr>
          <w:rFonts w:cs="Arial"/>
          <w:bCs/>
        </w:rPr>
      </w:pPr>
      <w:r w:rsidRPr="004E0B4D">
        <w:rPr>
          <w:rFonts w:cs="Arial"/>
          <w:bCs/>
        </w:rPr>
        <w:t xml:space="preserve">20.1 If a safeguarding concern or allegation is made about a member of staff, supply staff, contractor or a volunteer, or relates to incidents that happened when an individual or organisation was using the Trust premises for the purposes of running activities for </w:t>
      </w:r>
    </w:p>
    <w:p w14:paraId="546B0615" w14:textId="77777777" w:rsidR="002A6F2D" w:rsidRPr="004E0B4D" w:rsidRDefault="002A6F2D" w:rsidP="002A6F2D">
      <w:pPr>
        <w:ind w:right="26"/>
        <w:jc w:val="both"/>
        <w:rPr>
          <w:rFonts w:cs="Arial"/>
          <w:bCs/>
        </w:rPr>
      </w:pPr>
      <w:r w:rsidRPr="004E0B4D">
        <w:rPr>
          <w:rFonts w:cs="Arial"/>
          <w:bCs/>
        </w:rPr>
        <w:t xml:space="preserve">children our set procedures must be followed. Our </w:t>
      </w:r>
      <w:r>
        <w:rPr>
          <w:rFonts w:cs="Arial"/>
          <w:bCs/>
        </w:rPr>
        <w:t xml:space="preserve">Safer Recruitment Policy </w:t>
      </w:r>
      <w:r w:rsidRPr="004E0B4D">
        <w:rPr>
          <w:rFonts w:cs="Arial"/>
          <w:bCs/>
        </w:rPr>
        <w:t xml:space="preserve">can </w:t>
      </w:r>
    </w:p>
    <w:p w14:paraId="28D53C3B" w14:textId="77777777" w:rsidR="002A6F2D" w:rsidRPr="004E0B4D" w:rsidRDefault="002A6F2D" w:rsidP="002A6F2D">
      <w:pPr>
        <w:ind w:right="26"/>
        <w:jc w:val="both"/>
        <w:rPr>
          <w:rFonts w:cs="Arial"/>
          <w:bCs/>
        </w:rPr>
      </w:pPr>
      <w:r w:rsidRPr="004E0B4D">
        <w:rPr>
          <w:rFonts w:cs="Arial"/>
          <w:bCs/>
        </w:rPr>
        <w:t xml:space="preserve">be accessed here: </w:t>
      </w:r>
      <w:hyperlink r:id="rId22" w:history="1">
        <w:r w:rsidRPr="00687339">
          <w:rPr>
            <w:rStyle w:val="Hyperlink"/>
            <w:rFonts w:cs="Arial"/>
            <w:bCs/>
          </w:rPr>
          <w:t>Policies-Venn Academy Trust</w:t>
        </w:r>
      </w:hyperlink>
      <w:r>
        <w:rPr>
          <w:rFonts w:cs="Arial"/>
          <w:bCs/>
        </w:rPr>
        <w:t xml:space="preserve"> </w:t>
      </w:r>
      <w:r w:rsidRPr="004E0B4D">
        <w:rPr>
          <w:rFonts w:cs="Arial"/>
          <w:bCs/>
        </w:rPr>
        <w:t xml:space="preserve">and the full procedure for </w:t>
      </w:r>
    </w:p>
    <w:p w14:paraId="17746CCB" w14:textId="77777777" w:rsidR="002A6F2D" w:rsidRPr="004E0B4D" w:rsidRDefault="002A6F2D" w:rsidP="002A6F2D">
      <w:pPr>
        <w:ind w:right="26"/>
        <w:jc w:val="both"/>
        <w:rPr>
          <w:rFonts w:cs="Arial"/>
          <w:bCs/>
        </w:rPr>
      </w:pPr>
      <w:r w:rsidRPr="004E0B4D">
        <w:rPr>
          <w:rFonts w:cs="Arial"/>
          <w:bCs/>
        </w:rPr>
        <w:t xml:space="preserve">managing such allegations or concerns are set out in Part Four of Keeping Children </w:t>
      </w:r>
    </w:p>
    <w:p w14:paraId="687E548D" w14:textId="77777777" w:rsidR="002A6F2D" w:rsidRDefault="002A6F2D" w:rsidP="002A6F2D">
      <w:pPr>
        <w:ind w:right="26"/>
        <w:jc w:val="both"/>
        <w:rPr>
          <w:rFonts w:cs="Arial"/>
          <w:bCs/>
        </w:rPr>
      </w:pPr>
      <w:r w:rsidRPr="004E0B4D">
        <w:rPr>
          <w:rFonts w:cs="Arial"/>
          <w:bCs/>
        </w:rPr>
        <w:t>Safe in Education 202</w:t>
      </w:r>
      <w:r>
        <w:rPr>
          <w:rFonts w:cs="Arial"/>
          <w:bCs/>
        </w:rPr>
        <w:t>4</w:t>
      </w:r>
      <w:r w:rsidRPr="004E0B4D">
        <w:rPr>
          <w:rFonts w:cs="Arial"/>
          <w:bCs/>
        </w:rPr>
        <w:t>.</w:t>
      </w:r>
    </w:p>
    <w:p w14:paraId="517E96E3" w14:textId="77777777" w:rsidR="002A6F2D" w:rsidRPr="004E0B4D" w:rsidRDefault="002A6F2D" w:rsidP="002A6F2D">
      <w:pPr>
        <w:ind w:right="26"/>
        <w:jc w:val="both"/>
        <w:rPr>
          <w:rFonts w:cs="Arial"/>
          <w:bCs/>
        </w:rPr>
      </w:pPr>
    </w:p>
    <w:p w14:paraId="006F715D" w14:textId="77777777" w:rsidR="002A6F2D" w:rsidRDefault="002A6F2D" w:rsidP="002A6F2D">
      <w:pPr>
        <w:ind w:right="26"/>
        <w:jc w:val="both"/>
        <w:rPr>
          <w:rFonts w:cs="Arial"/>
          <w:bCs/>
        </w:rPr>
      </w:pPr>
      <w:r w:rsidRPr="004E0B4D">
        <w:rPr>
          <w:rFonts w:cs="Arial"/>
          <w:bCs/>
        </w:rPr>
        <w:t>20.2 Safeguarding concerns or allegations made about staff who no longer work at the school will be reported to the police.</w:t>
      </w:r>
    </w:p>
    <w:p w14:paraId="4E5CA9AB" w14:textId="77777777" w:rsidR="002A6F2D" w:rsidRDefault="002A6F2D" w:rsidP="002A6F2D">
      <w:pPr>
        <w:ind w:right="26"/>
        <w:jc w:val="both"/>
        <w:rPr>
          <w:rFonts w:cs="Arial"/>
          <w:bCs/>
        </w:rPr>
      </w:pPr>
    </w:p>
    <w:p w14:paraId="53E5D765" w14:textId="77777777" w:rsidR="002A6F2D" w:rsidRPr="004308D9" w:rsidRDefault="002A6F2D" w:rsidP="00EA5A29">
      <w:pPr>
        <w:numPr>
          <w:ilvl w:val="1"/>
          <w:numId w:val="17"/>
        </w:numPr>
        <w:spacing w:line="276" w:lineRule="auto"/>
        <w:rPr>
          <w:rFonts w:cs="Arial"/>
          <w:bCs/>
          <w:noProof/>
        </w:rPr>
      </w:pPr>
      <w:r w:rsidRPr="002B7188">
        <w:rPr>
          <w:rFonts w:cs="Arial"/>
          <w:bCs/>
          <w:noProof/>
        </w:rPr>
        <w:t xml:space="preserve">Concerns </w:t>
      </w:r>
      <w:r w:rsidRPr="004308D9">
        <w:rPr>
          <w:rFonts w:cs="Arial"/>
          <w:bCs/>
          <w:noProof/>
        </w:rPr>
        <w:t xml:space="preserve">that </w:t>
      </w:r>
      <w:r w:rsidRPr="004308D9">
        <w:rPr>
          <w:rFonts w:cs="Arial"/>
          <w:b/>
          <w:bCs/>
          <w:noProof/>
        </w:rPr>
        <w:t>do not</w:t>
      </w:r>
      <w:r w:rsidRPr="004308D9">
        <w:rPr>
          <w:rFonts w:cs="Arial"/>
          <w:bCs/>
          <w:noProof/>
        </w:rPr>
        <w:t xml:space="preserve"> meet the harm threshold against staff (including supply staff and volunteers and contractors).  These are known as </w:t>
      </w:r>
      <w:r w:rsidRPr="004308D9">
        <w:rPr>
          <w:rFonts w:cs="Arial"/>
          <w:b/>
          <w:bCs/>
          <w:noProof/>
        </w:rPr>
        <w:t>Low Level Concerns</w:t>
      </w:r>
      <w:r w:rsidRPr="004308D9">
        <w:rPr>
          <w:rFonts w:cs="Arial"/>
          <w:bCs/>
          <w:noProof/>
        </w:rPr>
        <w:t xml:space="preserve"> will be addressed as set out in Section two of Part four of KCSIE and in line </w:t>
      </w:r>
      <w:r w:rsidRPr="002B7188">
        <w:rPr>
          <w:rFonts w:cs="Arial"/>
          <w:bCs/>
          <w:noProof/>
        </w:rPr>
        <w:t>with the code of conduct.</w:t>
      </w:r>
      <w:r>
        <w:rPr>
          <w:rFonts w:cs="Arial"/>
          <w:bCs/>
          <w:noProof/>
        </w:rPr>
        <w:t xml:space="preserve"> Allegations about staff which are low level are addressed in the staff Code of Conduct.</w:t>
      </w:r>
    </w:p>
    <w:p w14:paraId="33850D91" w14:textId="77777777" w:rsidR="002A6F2D" w:rsidRPr="002B7188" w:rsidRDefault="002A6F2D" w:rsidP="002A6F2D">
      <w:pPr>
        <w:spacing w:line="276" w:lineRule="auto"/>
        <w:rPr>
          <w:rFonts w:cs="Arial"/>
          <w:bCs/>
        </w:rPr>
      </w:pPr>
    </w:p>
    <w:p w14:paraId="12663F48" w14:textId="77777777" w:rsidR="002A6F2D" w:rsidRPr="003C393E" w:rsidRDefault="002A6F2D" w:rsidP="002A6F2D">
      <w:pPr>
        <w:ind w:right="26"/>
        <w:jc w:val="both"/>
        <w:rPr>
          <w:rFonts w:cs="Arial"/>
          <w:b/>
        </w:rPr>
      </w:pPr>
      <w:r w:rsidRPr="003C393E">
        <w:rPr>
          <w:rFonts w:cs="Arial"/>
          <w:b/>
        </w:rPr>
        <w:t xml:space="preserve">21 Whistle blowing if you have concerns about a colleague </w:t>
      </w:r>
    </w:p>
    <w:p w14:paraId="77966B32" w14:textId="61A91DD7" w:rsidR="002A6F2D" w:rsidRDefault="002A6F2D" w:rsidP="002A6F2D">
      <w:pPr>
        <w:ind w:right="26"/>
        <w:jc w:val="both"/>
        <w:rPr>
          <w:rFonts w:cs="Arial"/>
          <w:bCs/>
        </w:rPr>
      </w:pPr>
      <w:r w:rsidRPr="004E0B4D">
        <w:rPr>
          <w:rFonts w:cs="Arial"/>
          <w:bCs/>
        </w:rPr>
        <w:t xml:space="preserve">21.1 It is important that all staff and volunteers feel able to raise concerns about a colleague’s practice. All such concerns should be reported to the </w:t>
      </w:r>
      <w:proofErr w:type="gramStart"/>
      <w:r w:rsidR="008E1E80">
        <w:rPr>
          <w:rFonts w:cs="Arial"/>
          <w:bCs/>
        </w:rPr>
        <w:t>Principal</w:t>
      </w:r>
      <w:proofErr w:type="gramEnd"/>
      <w:r w:rsidRPr="004E0B4D">
        <w:rPr>
          <w:rFonts w:cs="Arial"/>
          <w:bCs/>
        </w:rPr>
        <w:t xml:space="preserve">, unless the complaint is about the </w:t>
      </w:r>
      <w:r w:rsidR="008E1E80">
        <w:rPr>
          <w:rFonts w:cs="Arial"/>
          <w:bCs/>
        </w:rPr>
        <w:t>Principal</w:t>
      </w:r>
      <w:r w:rsidRPr="004E0B4D">
        <w:rPr>
          <w:rFonts w:cs="Arial"/>
          <w:bCs/>
        </w:rPr>
        <w:t>, in which case the concern should be reported to the chair of governors. Our policy sets out where and to whom staff can report any whistleblowing concerns</w:t>
      </w:r>
      <w:r>
        <w:rPr>
          <w:rFonts w:cs="Arial"/>
          <w:bCs/>
        </w:rPr>
        <w:t>.</w:t>
      </w:r>
    </w:p>
    <w:p w14:paraId="609B4649" w14:textId="77777777" w:rsidR="002A6F2D" w:rsidRPr="003C393E" w:rsidRDefault="002A6F2D" w:rsidP="002A6F2D">
      <w:pPr>
        <w:ind w:right="26"/>
        <w:jc w:val="both"/>
        <w:rPr>
          <w:rFonts w:cs="Arial"/>
          <w:bCs/>
        </w:rPr>
      </w:pPr>
      <w:r w:rsidRPr="003C393E">
        <w:rPr>
          <w:rFonts w:cs="Arial"/>
          <w:bCs/>
        </w:rPr>
        <w:t>21.2 Staff may also report their concerns directly to children’s social care or the police if they believe direct reporting is necessary to secure action.</w:t>
      </w:r>
    </w:p>
    <w:p w14:paraId="3FE458BA" w14:textId="77777777" w:rsidR="002A6F2D" w:rsidRPr="003C393E" w:rsidRDefault="002A6F2D" w:rsidP="002A6F2D">
      <w:pPr>
        <w:ind w:right="26"/>
        <w:jc w:val="both"/>
        <w:rPr>
          <w:rFonts w:cs="Arial"/>
          <w:bCs/>
        </w:rPr>
      </w:pPr>
      <w:r w:rsidRPr="003C393E">
        <w:rPr>
          <w:rFonts w:cs="Arial"/>
          <w:bCs/>
        </w:rPr>
        <w:t xml:space="preserve">21.3 The school’s whistleblowing </w:t>
      </w:r>
      <w:r>
        <w:rPr>
          <w:rFonts w:cs="Arial"/>
          <w:bCs/>
        </w:rPr>
        <w:t xml:space="preserve">code </w:t>
      </w:r>
      <w:hyperlink r:id="rId23" w:history="1">
        <w:r w:rsidRPr="00687339">
          <w:rPr>
            <w:rStyle w:val="Hyperlink"/>
            <w:rFonts w:cs="Arial"/>
            <w:bCs/>
          </w:rPr>
          <w:t>Policies-Venn Academy Trust</w:t>
        </w:r>
      </w:hyperlink>
      <w:r w:rsidRPr="003C393E">
        <w:rPr>
          <w:rFonts w:cs="Arial"/>
          <w:bCs/>
        </w:rPr>
        <w:t xml:space="preserve"> allows staff to </w:t>
      </w:r>
    </w:p>
    <w:p w14:paraId="362CBB3A" w14:textId="77777777" w:rsidR="002A6F2D" w:rsidRDefault="002A6F2D" w:rsidP="002A6F2D">
      <w:pPr>
        <w:ind w:right="26"/>
        <w:jc w:val="both"/>
        <w:rPr>
          <w:rFonts w:cs="Arial"/>
          <w:bCs/>
        </w:rPr>
      </w:pPr>
      <w:r w:rsidRPr="003C393E">
        <w:rPr>
          <w:rFonts w:cs="Arial"/>
          <w:bCs/>
        </w:rPr>
        <w:t xml:space="preserve">raise concerns or make allegations and for an appropriate enquiry to take place. </w:t>
      </w:r>
    </w:p>
    <w:p w14:paraId="6D1769DF" w14:textId="77777777" w:rsidR="002A6F2D" w:rsidRPr="003C393E" w:rsidRDefault="002A6F2D" w:rsidP="002A6F2D">
      <w:pPr>
        <w:ind w:right="26"/>
        <w:jc w:val="both"/>
        <w:rPr>
          <w:rFonts w:cs="Arial"/>
          <w:bCs/>
        </w:rPr>
      </w:pPr>
    </w:p>
    <w:p w14:paraId="36458CFE" w14:textId="77777777" w:rsidR="002A6F2D" w:rsidRDefault="002A6F2D" w:rsidP="002A6F2D">
      <w:pPr>
        <w:ind w:right="26"/>
        <w:jc w:val="both"/>
        <w:rPr>
          <w:rFonts w:cs="Arial"/>
          <w:b/>
        </w:rPr>
      </w:pPr>
    </w:p>
    <w:p w14:paraId="253EC537" w14:textId="77777777" w:rsidR="002A6F2D" w:rsidRDefault="002A6F2D" w:rsidP="002A6F2D">
      <w:pPr>
        <w:ind w:right="26"/>
        <w:jc w:val="both"/>
        <w:rPr>
          <w:rFonts w:cs="Arial"/>
          <w:b/>
        </w:rPr>
      </w:pPr>
    </w:p>
    <w:p w14:paraId="742099C2" w14:textId="77777777" w:rsidR="002A6F2D" w:rsidRPr="003C393E" w:rsidRDefault="002A6F2D" w:rsidP="002A6F2D">
      <w:pPr>
        <w:ind w:right="26"/>
        <w:jc w:val="both"/>
        <w:rPr>
          <w:rFonts w:cs="Arial"/>
          <w:b/>
        </w:rPr>
      </w:pPr>
      <w:r w:rsidRPr="003C393E">
        <w:rPr>
          <w:rFonts w:cs="Arial"/>
          <w:b/>
        </w:rPr>
        <w:t xml:space="preserve">22 Staff and governor/trustee training </w:t>
      </w:r>
    </w:p>
    <w:p w14:paraId="21B78BF5" w14:textId="77777777" w:rsidR="002A6F2D" w:rsidRDefault="002A6F2D" w:rsidP="002A6F2D">
      <w:pPr>
        <w:ind w:right="26"/>
        <w:jc w:val="both"/>
        <w:rPr>
          <w:rFonts w:cs="Arial"/>
          <w:bCs/>
        </w:rPr>
      </w:pPr>
      <w:r w:rsidRPr="003C393E">
        <w:rPr>
          <w:rFonts w:cs="Arial"/>
          <w:bCs/>
        </w:rPr>
        <w:t>22.1 Our staff receive appropriate safeguarding and child protection training (including online safety and an understanding of the expectations, applicable roles and responsibilities in</w:t>
      </w:r>
      <w:r>
        <w:rPr>
          <w:rFonts w:cs="Arial"/>
          <w:bCs/>
        </w:rPr>
        <w:t xml:space="preserve"> </w:t>
      </w:r>
      <w:r w:rsidRPr="003C393E">
        <w:rPr>
          <w:rFonts w:cs="Arial"/>
          <w:bCs/>
        </w:rPr>
        <w:t>relation to filtering and monitoring) which is regularly updated. In addition, all staff receive safeguarding and child protection updates on a regular basis to ensure they are up to date and empowered to provide exceptional safeguarding to our pupils.</w:t>
      </w:r>
    </w:p>
    <w:p w14:paraId="1980FFD0" w14:textId="77777777" w:rsidR="002A6F2D" w:rsidRPr="003C393E" w:rsidRDefault="002A6F2D" w:rsidP="002A6F2D">
      <w:pPr>
        <w:ind w:right="26"/>
        <w:jc w:val="both"/>
        <w:rPr>
          <w:rFonts w:cs="Arial"/>
          <w:bCs/>
        </w:rPr>
      </w:pPr>
    </w:p>
    <w:p w14:paraId="04E27ED2" w14:textId="77777777" w:rsidR="002A6F2D" w:rsidRPr="003C393E" w:rsidRDefault="002A6F2D" w:rsidP="002A6F2D">
      <w:pPr>
        <w:ind w:right="26"/>
        <w:jc w:val="both"/>
        <w:rPr>
          <w:rFonts w:cs="Arial"/>
          <w:bCs/>
        </w:rPr>
      </w:pPr>
      <w:r w:rsidRPr="003C393E">
        <w:rPr>
          <w:rFonts w:cs="Arial"/>
          <w:bCs/>
        </w:rPr>
        <w:t xml:space="preserve">22.2 New staff and volunteers receive a briefing during their induction which covers this Child Protection and Safeguarding policy and our staff </w:t>
      </w:r>
      <w:r>
        <w:rPr>
          <w:rFonts w:cs="Arial"/>
          <w:bCs/>
        </w:rPr>
        <w:t>code of conduct</w:t>
      </w:r>
      <w:r w:rsidRPr="003C393E">
        <w:rPr>
          <w:rFonts w:cs="Arial"/>
          <w:bCs/>
        </w:rPr>
        <w:t xml:space="preserve">, how to report and </w:t>
      </w:r>
    </w:p>
    <w:p w14:paraId="0027F0DF" w14:textId="77777777" w:rsidR="002A6F2D" w:rsidRPr="003C393E" w:rsidRDefault="002A6F2D" w:rsidP="002A6F2D">
      <w:pPr>
        <w:ind w:right="26"/>
        <w:jc w:val="both"/>
        <w:rPr>
          <w:rFonts w:cs="Arial"/>
          <w:bCs/>
        </w:rPr>
      </w:pPr>
      <w:r w:rsidRPr="003C393E">
        <w:rPr>
          <w:rFonts w:cs="Arial"/>
          <w:bCs/>
        </w:rPr>
        <w:t xml:space="preserve">record concerns and information about our Designated Safeguarding Lead and deputy </w:t>
      </w:r>
    </w:p>
    <w:p w14:paraId="17503F6E" w14:textId="77777777" w:rsidR="002A6F2D" w:rsidRDefault="002A6F2D" w:rsidP="002A6F2D">
      <w:pPr>
        <w:ind w:right="26"/>
        <w:jc w:val="both"/>
        <w:rPr>
          <w:rFonts w:cs="Arial"/>
          <w:bCs/>
        </w:rPr>
      </w:pPr>
      <w:r>
        <w:rPr>
          <w:rFonts w:cs="Arial"/>
          <w:bCs/>
        </w:rPr>
        <w:t>DSLS.</w:t>
      </w:r>
    </w:p>
    <w:p w14:paraId="7C9E1D13" w14:textId="77777777" w:rsidR="002A6F2D" w:rsidRPr="003C393E" w:rsidRDefault="002A6F2D" w:rsidP="002A6F2D">
      <w:pPr>
        <w:ind w:right="26"/>
        <w:jc w:val="both"/>
        <w:rPr>
          <w:rFonts w:cs="Arial"/>
          <w:bCs/>
        </w:rPr>
      </w:pPr>
    </w:p>
    <w:p w14:paraId="58CE605D" w14:textId="52D6BAB2" w:rsidR="002A6F2D" w:rsidRDefault="002A6F2D" w:rsidP="002A6F2D">
      <w:pPr>
        <w:ind w:right="26"/>
        <w:jc w:val="both"/>
        <w:rPr>
          <w:rFonts w:cs="Arial"/>
          <w:bCs/>
        </w:rPr>
      </w:pPr>
      <w:r w:rsidRPr="003C393E">
        <w:rPr>
          <w:rFonts w:cs="Arial"/>
          <w:bCs/>
        </w:rPr>
        <w:t xml:space="preserve">22.3 Our governors/trustees receive appropriate safeguarding and child protection (including online) training at induction which equips them with the knowledge to provide strategic challenge to test and assure themselves that there is an effective whole trust approach to safeguarding. Online training is updated every three years, with ongoing </w:t>
      </w:r>
      <w:r w:rsidR="00FB2E57" w:rsidRPr="003C393E">
        <w:rPr>
          <w:rFonts w:cs="Arial"/>
          <w:bCs/>
        </w:rPr>
        <w:t>focused</w:t>
      </w:r>
      <w:r w:rsidRPr="003C393E">
        <w:rPr>
          <w:rFonts w:cs="Arial"/>
          <w:bCs/>
        </w:rPr>
        <w:t xml:space="preserve"> training, including updates to </w:t>
      </w:r>
      <w:r>
        <w:rPr>
          <w:rFonts w:cs="Arial"/>
          <w:bCs/>
        </w:rPr>
        <w:t>KCSIE</w:t>
      </w:r>
      <w:r w:rsidRPr="003C393E">
        <w:rPr>
          <w:rFonts w:cs="Arial"/>
          <w:bCs/>
        </w:rPr>
        <w:t xml:space="preserve"> delivered at least annually. </w:t>
      </w:r>
    </w:p>
    <w:p w14:paraId="0053A296" w14:textId="77777777" w:rsidR="002A6F2D" w:rsidRPr="003C393E" w:rsidRDefault="002A6F2D" w:rsidP="002A6F2D">
      <w:pPr>
        <w:ind w:right="26"/>
        <w:jc w:val="both"/>
        <w:rPr>
          <w:rFonts w:cs="Arial"/>
          <w:bCs/>
        </w:rPr>
      </w:pPr>
    </w:p>
    <w:p w14:paraId="4D2F270D" w14:textId="6AE48EEE" w:rsidR="002A6F2D" w:rsidRDefault="002A6F2D" w:rsidP="002A6F2D">
      <w:pPr>
        <w:ind w:right="26"/>
        <w:jc w:val="both"/>
        <w:rPr>
          <w:rFonts w:cs="Arial"/>
          <w:bCs/>
        </w:rPr>
      </w:pPr>
      <w:r w:rsidRPr="003C393E">
        <w:rPr>
          <w:rFonts w:cs="Arial"/>
          <w:bCs/>
        </w:rPr>
        <w:t>22.4 Our safeguarding governor/trustee receives additional training to empower them to support and challenge the Designated Safeguarding Lead and support the delivery of high quality safeguarding across the trust.</w:t>
      </w:r>
    </w:p>
    <w:p w14:paraId="24F9FCCF" w14:textId="77777777" w:rsidR="002A6F2D" w:rsidRPr="003C393E" w:rsidRDefault="002A6F2D" w:rsidP="002A6F2D">
      <w:pPr>
        <w:ind w:right="26"/>
        <w:jc w:val="both"/>
        <w:rPr>
          <w:rFonts w:cs="Arial"/>
          <w:bCs/>
        </w:rPr>
      </w:pPr>
    </w:p>
    <w:p w14:paraId="256457EF" w14:textId="77777777" w:rsidR="002A6F2D" w:rsidRPr="003C393E" w:rsidRDefault="002A6F2D" w:rsidP="002A6F2D">
      <w:pPr>
        <w:ind w:right="26"/>
        <w:jc w:val="both"/>
        <w:rPr>
          <w:rFonts w:cs="Arial"/>
          <w:b/>
        </w:rPr>
      </w:pPr>
      <w:r w:rsidRPr="003C393E">
        <w:rPr>
          <w:rFonts w:cs="Arial"/>
          <w:b/>
        </w:rPr>
        <w:t>23 Safer Recruitment</w:t>
      </w:r>
    </w:p>
    <w:p w14:paraId="0B057F9C" w14:textId="32564231" w:rsidR="002A6F2D" w:rsidRPr="003C393E" w:rsidRDefault="002A6F2D" w:rsidP="002A6F2D">
      <w:pPr>
        <w:ind w:right="26"/>
        <w:jc w:val="both"/>
        <w:rPr>
          <w:rFonts w:cs="Arial"/>
          <w:bCs/>
        </w:rPr>
      </w:pPr>
      <w:r w:rsidRPr="003C393E">
        <w:rPr>
          <w:rFonts w:cs="Arial"/>
          <w:bCs/>
        </w:rPr>
        <w:t xml:space="preserve">23.1 The governing body and our senior leadership team are responsible for ensuring we follow recruitment procedures that help to deter, reject or identify people who might </w:t>
      </w:r>
    </w:p>
    <w:p w14:paraId="66DDC01E" w14:textId="173063FA" w:rsidR="002A6F2D" w:rsidRDefault="002A6F2D" w:rsidP="002A6F2D">
      <w:pPr>
        <w:ind w:right="26"/>
        <w:jc w:val="both"/>
        <w:rPr>
          <w:rFonts w:cs="Arial"/>
          <w:bCs/>
        </w:rPr>
      </w:pPr>
      <w:r w:rsidRPr="003C393E">
        <w:rPr>
          <w:rFonts w:cs="Arial"/>
          <w:bCs/>
        </w:rPr>
        <w:lastRenderedPageBreak/>
        <w:t>harm children. When doing so we check and verify the applicant’s identity, qualifications and work history in accordance with Keeping Children Safe in Education 202</w:t>
      </w:r>
      <w:r>
        <w:rPr>
          <w:rFonts w:cs="Arial"/>
          <w:bCs/>
        </w:rPr>
        <w:t>4</w:t>
      </w:r>
      <w:r w:rsidRPr="003C393E">
        <w:rPr>
          <w:rFonts w:cs="Arial"/>
          <w:bCs/>
        </w:rPr>
        <w:t xml:space="preserve"> and the local safeguarding partner arrangements.</w:t>
      </w:r>
    </w:p>
    <w:p w14:paraId="642034D5" w14:textId="77777777" w:rsidR="002A6F2D" w:rsidRPr="003C393E" w:rsidRDefault="002A6F2D" w:rsidP="002A6F2D">
      <w:pPr>
        <w:ind w:right="26"/>
        <w:jc w:val="both"/>
        <w:rPr>
          <w:rFonts w:cs="Arial"/>
          <w:bCs/>
        </w:rPr>
      </w:pPr>
    </w:p>
    <w:p w14:paraId="72B1DB54" w14:textId="3B48832E" w:rsidR="002A6F2D" w:rsidRPr="003C393E" w:rsidRDefault="002A6F2D" w:rsidP="002A6F2D">
      <w:pPr>
        <w:ind w:right="26"/>
        <w:jc w:val="both"/>
        <w:rPr>
          <w:rFonts w:cs="Arial"/>
          <w:bCs/>
        </w:rPr>
      </w:pPr>
      <w:r w:rsidRPr="003C393E">
        <w:rPr>
          <w:rFonts w:cs="Arial"/>
          <w:bCs/>
        </w:rPr>
        <w:t>23.2 All relevant staff (involved in early years settings and/or before or after school care for children under eight) are made aware of the disqualification from childcare guidance and their obligations to disclose to us relevant information that could lead to disqualification.</w:t>
      </w:r>
    </w:p>
    <w:p w14:paraId="2C380760" w14:textId="77777777" w:rsidR="002A6F2D" w:rsidRPr="003C393E" w:rsidRDefault="002A6F2D" w:rsidP="002A6F2D">
      <w:pPr>
        <w:ind w:right="26"/>
        <w:jc w:val="both"/>
        <w:rPr>
          <w:rFonts w:cs="Arial"/>
          <w:bCs/>
        </w:rPr>
      </w:pPr>
      <w:r w:rsidRPr="003C393E">
        <w:rPr>
          <w:rFonts w:cs="Arial"/>
          <w:bCs/>
        </w:rPr>
        <w:t xml:space="preserve">23.3 We ensure that our volunteers are appropriately checked and supervised when in </w:t>
      </w:r>
    </w:p>
    <w:p w14:paraId="6C37AA01" w14:textId="4DE05B15" w:rsidR="002A6F2D" w:rsidRDefault="002A6F2D" w:rsidP="002A6F2D">
      <w:pPr>
        <w:ind w:right="26"/>
        <w:jc w:val="both"/>
        <w:rPr>
          <w:rFonts w:cs="Arial"/>
          <w:bCs/>
        </w:rPr>
      </w:pPr>
      <w:r w:rsidRPr="003C393E">
        <w:rPr>
          <w:rFonts w:cs="Arial"/>
          <w:bCs/>
        </w:rPr>
        <w:t>school. We check the identity of all contractors working on site and request DBS checks where required by Keeping Children Safe in Education 202</w:t>
      </w:r>
      <w:r>
        <w:rPr>
          <w:rFonts w:cs="Arial"/>
          <w:bCs/>
        </w:rPr>
        <w:t>4</w:t>
      </w:r>
      <w:r w:rsidRPr="003C393E">
        <w:rPr>
          <w:rFonts w:cs="Arial"/>
          <w:bCs/>
        </w:rPr>
        <w:t>. Contractors who have not undergone checks will not be allowed to work unsupervised during the school day.</w:t>
      </w:r>
    </w:p>
    <w:p w14:paraId="2E81C99F" w14:textId="77777777" w:rsidR="002A6F2D" w:rsidRPr="003C393E" w:rsidRDefault="002A6F2D" w:rsidP="002A6F2D">
      <w:pPr>
        <w:ind w:right="26"/>
        <w:jc w:val="both"/>
        <w:rPr>
          <w:rFonts w:cs="Arial"/>
          <w:bCs/>
        </w:rPr>
      </w:pPr>
    </w:p>
    <w:p w14:paraId="76407D9E" w14:textId="52345F47" w:rsidR="002A6F2D" w:rsidRDefault="002A6F2D" w:rsidP="002A6F2D">
      <w:pPr>
        <w:ind w:right="26"/>
        <w:jc w:val="both"/>
        <w:rPr>
          <w:rFonts w:cs="Arial"/>
          <w:bCs/>
        </w:rPr>
      </w:pPr>
      <w:r w:rsidRPr="003C393E">
        <w:rPr>
          <w:rFonts w:cs="Arial"/>
          <w:bCs/>
        </w:rPr>
        <w:t>23.4 When using supply staff, we will obtain written confirmation from supply agencies or third party organisations that staff they provide have been appropriately checked and are suitable to work with children. Trainee teachers will be checked either by the school or by the training provider, from whom written confirmation will be obtained confirming their suitability to work with children</w:t>
      </w:r>
      <w:r>
        <w:rPr>
          <w:rFonts w:cs="Arial"/>
          <w:bCs/>
        </w:rPr>
        <w:t xml:space="preserve"> </w:t>
      </w:r>
    </w:p>
    <w:p w14:paraId="2320146E" w14:textId="77777777" w:rsidR="002A6F2D" w:rsidRDefault="002A6F2D" w:rsidP="002A6F2D">
      <w:pPr>
        <w:ind w:right="26"/>
        <w:jc w:val="both"/>
        <w:rPr>
          <w:rFonts w:cs="Arial"/>
          <w:bCs/>
        </w:rPr>
      </w:pPr>
    </w:p>
    <w:p w14:paraId="7BA7BEB2" w14:textId="4AE72744" w:rsidR="002A6F2D" w:rsidRPr="00FB2E57" w:rsidRDefault="002A6F2D" w:rsidP="002A6F2D">
      <w:pPr>
        <w:ind w:right="26"/>
        <w:jc w:val="both"/>
        <w:rPr>
          <w:rFonts w:cs="Arial"/>
          <w:bCs/>
        </w:rPr>
      </w:pPr>
      <w:r w:rsidRPr="003C393E">
        <w:rPr>
          <w:rFonts w:cs="Arial"/>
          <w:bCs/>
        </w:rPr>
        <w:t xml:space="preserve">23.5 The school maintains a single central record of recruitment checks undertaken. Our </w:t>
      </w:r>
      <w:r>
        <w:rPr>
          <w:rFonts w:cs="Arial"/>
          <w:bCs/>
        </w:rPr>
        <w:t xml:space="preserve">Safer </w:t>
      </w:r>
      <w:r w:rsidRPr="003C393E">
        <w:rPr>
          <w:rFonts w:cs="Arial"/>
          <w:bCs/>
        </w:rPr>
        <w:t xml:space="preserve">recruitment policy and procedures can be accessed here </w:t>
      </w:r>
      <w:hyperlink r:id="rId24" w:history="1">
        <w:r w:rsidRPr="00687339">
          <w:rPr>
            <w:rStyle w:val="Hyperlink"/>
            <w:rFonts w:cs="Arial"/>
            <w:bCs/>
          </w:rPr>
          <w:t>Policies-Venn Academy Trust</w:t>
        </w:r>
      </w:hyperlink>
    </w:p>
    <w:p w14:paraId="6D4BBA82" w14:textId="77777777" w:rsidR="002A6F2D" w:rsidRDefault="002A6F2D" w:rsidP="002A6F2D">
      <w:pPr>
        <w:ind w:right="26"/>
        <w:jc w:val="both"/>
        <w:rPr>
          <w:rFonts w:cs="Arial"/>
          <w:b/>
        </w:rPr>
      </w:pPr>
    </w:p>
    <w:p w14:paraId="0D3EF335" w14:textId="77777777" w:rsidR="002A6F2D" w:rsidRPr="003C393E" w:rsidRDefault="002A6F2D" w:rsidP="002A6F2D">
      <w:pPr>
        <w:ind w:right="26"/>
        <w:jc w:val="both"/>
        <w:rPr>
          <w:rFonts w:cs="Arial"/>
          <w:b/>
        </w:rPr>
      </w:pPr>
      <w:r w:rsidRPr="003C393E">
        <w:rPr>
          <w:rFonts w:cs="Arial"/>
          <w:b/>
        </w:rPr>
        <w:t>24 Site security</w:t>
      </w:r>
    </w:p>
    <w:p w14:paraId="4304F3F9" w14:textId="77777777" w:rsidR="002A6F2D" w:rsidRPr="003C393E" w:rsidRDefault="002A6F2D" w:rsidP="002A6F2D">
      <w:pPr>
        <w:ind w:right="26"/>
        <w:jc w:val="both"/>
        <w:rPr>
          <w:rFonts w:cs="Arial"/>
          <w:bCs/>
        </w:rPr>
      </w:pPr>
      <w:r w:rsidRPr="003C393E">
        <w:rPr>
          <w:rFonts w:cs="Arial"/>
          <w:bCs/>
        </w:rPr>
        <w:t xml:space="preserve">Visitors are asked to sign in at the school reception and are given a badge, which </w:t>
      </w:r>
    </w:p>
    <w:p w14:paraId="30106862" w14:textId="77777777" w:rsidR="002A6F2D" w:rsidRPr="003C393E" w:rsidRDefault="002A6F2D" w:rsidP="002A6F2D">
      <w:pPr>
        <w:ind w:right="26"/>
        <w:jc w:val="both"/>
        <w:rPr>
          <w:rFonts w:cs="Arial"/>
          <w:bCs/>
        </w:rPr>
      </w:pPr>
      <w:r w:rsidRPr="003C393E">
        <w:rPr>
          <w:rFonts w:cs="Arial"/>
          <w:bCs/>
        </w:rPr>
        <w:t xml:space="preserve">confirms they have permission to be on site. If visitors have undergone the appropriate </w:t>
      </w:r>
    </w:p>
    <w:p w14:paraId="008131AD" w14:textId="77777777" w:rsidR="002A6F2D" w:rsidRPr="003C393E" w:rsidRDefault="002A6F2D" w:rsidP="002A6F2D">
      <w:pPr>
        <w:ind w:right="26"/>
        <w:jc w:val="both"/>
        <w:rPr>
          <w:rFonts w:cs="Arial"/>
          <w:bCs/>
        </w:rPr>
      </w:pPr>
      <w:r w:rsidRPr="003C393E">
        <w:rPr>
          <w:rFonts w:cs="Arial"/>
          <w:bCs/>
        </w:rPr>
        <w:t xml:space="preserve">checks, they can be provided with unescorted access to the school site. Visitors who </w:t>
      </w:r>
    </w:p>
    <w:p w14:paraId="775B648E" w14:textId="77777777" w:rsidR="002A6F2D" w:rsidRDefault="002A6F2D" w:rsidP="002A6F2D">
      <w:pPr>
        <w:ind w:right="26"/>
        <w:jc w:val="both"/>
        <w:rPr>
          <w:rFonts w:cs="Arial"/>
          <w:bCs/>
        </w:rPr>
      </w:pPr>
      <w:r w:rsidRPr="003C393E">
        <w:rPr>
          <w:rFonts w:cs="Arial"/>
          <w:bCs/>
        </w:rPr>
        <w:t>have not undergone the required checks will be escorted at all times.</w:t>
      </w:r>
      <w:r>
        <w:rPr>
          <w:rFonts w:cs="Arial"/>
          <w:bCs/>
        </w:rPr>
        <w:t xml:space="preserve"> Different coloured lanyards will be used which children and staff are all clear as to which Lanyard denotes a visitor is safe to be in the school unsupervised.</w:t>
      </w:r>
    </w:p>
    <w:p w14:paraId="082D89F6" w14:textId="77777777" w:rsidR="002A6F2D" w:rsidRPr="003C393E" w:rsidRDefault="002A6F2D" w:rsidP="002A6F2D">
      <w:pPr>
        <w:ind w:right="26"/>
        <w:jc w:val="both"/>
        <w:rPr>
          <w:rFonts w:cs="Arial"/>
          <w:bCs/>
        </w:rPr>
      </w:pPr>
    </w:p>
    <w:p w14:paraId="56125072" w14:textId="77777777" w:rsidR="002A6F2D" w:rsidRPr="00687339" w:rsidRDefault="002A6F2D" w:rsidP="002A6F2D">
      <w:pPr>
        <w:ind w:right="26"/>
        <w:jc w:val="both"/>
        <w:rPr>
          <w:rFonts w:cs="Arial"/>
          <w:b/>
        </w:rPr>
      </w:pPr>
      <w:r w:rsidRPr="00687339">
        <w:rPr>
          <w:rFonts w:cs="Arial"/>
          <w:b/>
        </w:rPr>
        <w:t>25 Child protection procedures</w:t>
      </w:r>
    </w:p>
    <w:p w14:paraId="17A51A74" w14:textId="77777777" w:rsidR="002A6F2D" w:rsidRPr="003C393E" w:rsidRDefault="002A6F2D" w:rsidP="002A6F2D">
      <w:pPr>
        <w:ind w:right="26"/>
        <w:jc w:val="both"/>
        <w:rPr>
          <w:rFonts w:cs="Arial"/>
          <w:b/>
        </w:rPr>
      </w:pPr>
      <w:r w:rsidRPr="003C393E">
        <w:rPr>
          <w:rFonts w:cs="Arial"/>
          <w:b/>
        </w:rPr>
        <w:t>25.1 Recognising abuse</w:t>
      </w:r>
    </w:p>
    <w:p w14:paraId="33F4A357" w14:textId="77777777" w:rsidR="002A6F2D" w:rsidRPr="003C393E" w:rsidRDefault="002A6F2D" w:rsidP="002A6F2D">
      <w:pPr>
        <w:ind w:right="26"/>
        <w:jc w:val="both"/>
        <w:rPr>
          <w:rFonts w:cs="Arial"/>
          <w:bCs/>
        </w:rPr>
      </w:pPr>
      <w:r w:rsidRPr="003C393E">
        <w:rPr>
          <w:rFonts w:cs="Arial"/>
          <w:bCs/>
        </w:rPr>
        <w:t xml:space="preserve">25.1.1 Abuse and neglect are forms of maltreatment. Somebody may abuse or neglect </w:t>
      </w:r>
    </w:p>
    <w:p w14:paraId="4B2B1A38" w14:textId="77777777" w:rsidR="002A6F2D" w:rsidRPr="003C393E" w:rsidRDefault="002A6F2D" w:rsidP="002A6F2D">
      <w:pPr>
        <w:ind w:right="26"/>
        <w:jc w:val="both"/>
        <w:rPr>
          <w:rFonts w:cs="Arial"/>
          <w:bCs/>
        </w:rPr>
      </w:pPr>
      <w:r w:rsidRPr="003C393E">
        <w:rPr>
          <w:rFonts w:cs="Arial"/>
          <w:bCs/>
        </w:rPr>
        <w:t xml:space="preserve">a child by inflicting harm or by failing to act to prevent harm. Abuse may be </w:t>
      </w:r>
    </w:p>
    <w:p w14:paraId="4F99B979" w14:textId="77777777" w:rsidR="002A6F2D" w:rsidRDefault="002A6F2D" w:rsidP="002A6F2D">
      <w:pPr>
        <w:ind w:right="26"/>
        <w:jc w:val="both"/>
        <w:rPr>
          <w:rFonts w:cs="Arial"/>
          <w:bCs/>
        </w:rPr>
      </w:pPr>
      <w:r w:rsidRPr="003C393E">
        <w:rPr>
          <w:rFonts w:cs="Arial"/>
          <w:bCs/>
        </w:rPr>
        <w:t>committed by adult men or women and by other children and young people.</w:t>
      </w:r>
    </w:p>
    <w:p w14:paraId="576D3CB5" w14:textId="77777777" w:rsidR="002A6F2D" w:rsidRPr="003C393E" w:rsidRDefault="002A6F2D" w:rsidP="002A6F2D">
      <w:pPr>
        <w:ind w:right="26"/>
        <w:jc w:val="both"/>
        <w:rPr>
          <w:rFonts w:cs="Arial"/>
          <w:bCs/>
        </w:rPr>
      </w:pPr>
    </w:p>
    <w:p w14:paraId="14BEDF39" w14:textId="77777777" w:rsidR="002A6F2D" w:rsidRPr="003C393E" w:rsidRDefault="002A6F2D" w:rsidP="002A6F2D">
      <w:pPr>
        <w:ind w:right="26"/>
        <w:jc w:val="both"/>
        <w:rPr>
          <w:rFonts w:cs="Arial"/>
          <w:bCs/>
        </w:rPr>
      </w:pPr>
      <w:r w:rsidRPr="003C393E">
        <w:rPr>
          <w:rFonts w:cs="Arial"/>
          <w:bCs/>
        </w:rPr>
        <w:t xml:space="preserve">25.1.2 Keeping Children Safe in Education 2021 refers to four categories of abuse. </w:t>
      </w:r>
    </w:p>
    <w:p w14:paraId="79863DA8" w14:textId="77777777" w:rsidR="002A6F2D" w:rsidRDefault="002A6F2D" w:rsidP="002A6F2D">
      <w:pPr>
        <w:ind w:right="26"/>
        <w:jc w:val="both"/>
        <w:rPr>
          <w:rFonts w:cs="Arial"/>
          <w:bCs/>
        </w:rPr>
      </w:pPr>
      <w:r w:rsidRPr="003C393E">
        <w:rPr>
          <w:rFonts w:cs="Arial"/>
          <w:bCs/>
        </w:rPr>
        <w:t>These are set out at Appendix One along with indicators of abuse.</w:t>
      </w:r>
    </w:p>
    <w:p w14:paraId="2DF85FD3" w14:textId="77777777" w:rsidR="002A6F2D" w:rsidRPr="003C393E" w:rsidRDefault="002A6F2D" w:rsidP="002A6F2D">
      <w:pPr>
        <w:ind w:right="26"/>
        <w:jc w:val="both"/>
        <w:rPr>
          <w:rFonts w:cs="Arial"/>
          <w:bCs/>
        </w:rPr>
      </w:pPr>
    </w:p>
    <w:p w14:paraId="2C80FCFE" w14:textId="77777777" w:rsidR="002A6F2D" w:rsidRPr="003C393E" w:rsidRDefault="002A6F2D" w:rsidP="002A6F2D">
      <w:pPr>
        <w:ind w:right="26"/>
        <w:jc w:val="both"/>
        <w:rPr>
          <w:rFonts w:cs="Arial"/>
          <w:b/>
        </w:rPr>
      </w:pPr>
      <w:r w:rsidRPr="003C393E">
        <w:rPr>
          <w:rFonts w:cs="Arial"/>
          <w:b/>
        </w:rPr>
        <w:t xml:space="preserve">25.2 Taking action </w:t>
      </w:r>
    </w:p>
    <w:p w14:paraId="6B765FDB" w14:textId="77777777" w:rsidR="002A6F2D" w:rsidRPr="003C393E" w:rsidRDefault="002A6F2D" w:rsidP="002A6F2D">
      <w:pPr>
        <w:ind w:right="26"/>
        <w:jc w:val="both"/>
        <w:rPr>
          <w:rFonts w:cs="Arial"/>
          <w:bCs/>
        </w:rPr>
      </w:pPr>
      <w:r w:rsidRPr="003C393E">
        <w:rPr>
          <w:rFonts w:cs="Arial"/>
          <w:bCs/>
        </w:rPr>
        <w:t xml:space="preserve">Any child could become a victim of abuse. Key points for staff to remember for taking </w:t>
      </w:r>
    </w:p>
    <w:p w14:paraId="37484E9E" w14:textId="77777777" w:rsidR="002A6F2D" w:rsidRPr="003C393E" w:rsidRDefault="002A6F2D" w:rsidP="002A6F2D">
      <w:pPr>
        <w:ind w:right="26"/>
        <w:jc w:val="both"/>
        <w:rPr>
          <w:rFonts w:cs="Arial"/>
          <w:bCs/>
        </w:rPr>
      </w:pPr>
      <w:r w:rsidRPr="003C393E">
        <w:rPr>
          <w:rFonts w:cs="Arial"/>
          <w:bCs/>
        </w:rPr>
        <w:t xml:space="preserve">action are: </w:t>
      </w:r>
    </w:p>
    <w:p w14:paraId="6BFCD930" w14:textId="77777777" w:rsidR="002A6F2D" w:rsidRPr="003C393E" w:rsidRDefault="002A6F2D" w:rsidP="002A6F2D">
      <w:pPr>
        <w:ind w:right="26"/>
        <w:jc w:val="both"/>
        <w:rPr>
          <w:rFonts w:cs="Arial"/>
          <w:bCs/>
        </w:rPr>
      </w:pPr>
      <w:r w:rsidRPr="003C393E">
        <w:rPr>
          <w:rFonts w:cs="Arial"/>
          <w:bCs/>
        </w:rPr>
        <w:t> in an emergency take the action necessary to help the child, if necessary</w:t>
      </w:r>
      <w:r>
        <w:rPr>
          <w:rFonts w:cs="Arial"/>
          <w:bCs/>
        </w:rPr>
        <w:t>,</w:t>
      </w:r>
      <w:r w:rsidRPr="003C393E">
        <w:rPr>
          <w:rFonts w:cs="Arial"/>
          <w:bCs/>
        </w:rPr>
        <w:t xml:space="preserve"> call 999 </w:t>
      </w:r>
    </w:p>
    <w:p w14:paraId="5E2505D0" w14:textId="77777777" w:rsidR="002A6F2D" w:rsidRPr="003C393E" w:rsidRDefault="002A6F2D" w:rsidP="002A6F2D">
      <w:pPr>
        <w:ind w:right="26"/>
        <w:jc w:val="both"/>
        <w:rPr>
          <w:rFonts w:cs="Arial"/>
          <w:bCs/>
        </w:rPr>
      </w:pPr>
      <w:r w:rsidRPr="003C393E">
        <w:rPr>
          <w:rFonts w:cs="Arial"/>
          <w:bCs/>
        </w:rPr>
        <w:t xml:space="preserve"> complete a record of concern (on CPOMS) and report your concern to the DSL as </w:t>
      </w:r>
    </w:p>
    <w:p w14:paraId="4D5CF4AC" w14:textId="77777777" w:rsidR="002A6F2D" w:rsidRPr="003C393E" w:rsidRDefault="002A6F2D" w:rsidP="002A6F2D">
      <w:pPr>
        <w:ind w:right="26"/>
        <w:jc w:val="both"/>
        <w:rPr>
          <w:rFonts w:cs="Arial"/>
          <w:bCs/>
        </w:rPr>
      </w:pPr>
      <w:r w:rsidRPr="003C393E">
        <w:rPr>
          <w:rFonts w:cs="Arial"/>
          <w:bCs/>
        </w:rPr>
        <w:t xml:space="preserve">soon as possible </w:t>
      </w:r>
    </w:p>
    <w:p w14:paraId="02234AD9" w14:textId="77777777" w:rsidR="002A6F2D" w:rsidRPr="003C393E" w:rsidRDefault="002A6F2D" w:rsidP="002A6F2D">
      <w:pPr>
        <w:ind w:right="26"/>
        <w:jc w:val="both"/>
        <w:rPr>
          <w:rFonts w:cs="Arial"/>
          <w:bCs/>
        </w:rPr>
      </w:pPr>
      <w:r w:rsidRPr="003C393E">
        <w:rPr>
          <w:rFonts w:cs="Arial"/>
          <w:bCs/>
        </w:rPr>
        <w:t xml:space="preserve"> share information on a need-to-know basis only and do not discuss the issue with </w:t>
      </w:r>
    </w:p>
    <w:p w14:paraId="1EFB0A93" w14:textId="77777777" w:rsidR="002A6F2D" w:rsidRDefault="002A6F2D" w:rsidP="002A6F2D">
      <w:pPr>
        <w:ind w:right="26"/>
        <w:jc w:val="both"/>
        <w:rPr>
          <w:rFonts w:cs="Arial"/>
          <w:bCs/>
        </w:rPr>
      </w:pPr>
      <w:r w:rsidRPr="003C393E">
        <w:rPr>
          <w:rFonts w:cs="Arial"/>
          <w:bCs/>
        </w:rPr>
        <w:t xml:space="preserve">colleagues, friends or family </w:t>
      </w:r>
    </w:p>
    <w:p w14:paraId="1FD17589" w14:textId="77777777" w:rsidR="002A6F2D" w:rsidRPr="003C393E" w:rsidRDefault="002A6F2D" w:rsidP="002A6F2D">
      <w:pPr>
        <w:ind w:right="26"/>
        <w:jc w:val="both"/>
        <w:rPr>
          <w:rFonts w:cs="Arial"/>
          <w:bCs/>
        </w:rPr>
      </w:pPr>
    </w:p>
    <w:p w14:paraId="4196C1DD" w14:textId="77777777" w:rsidR="002A6F2D" w:rsidRDefault="002A6F2D" w:rsidP="002A6F2D">
      <w:pPr>
        <w:ind w:right="26"/>
        <w:jc w:val="both"/>
        <w:rPr>
          <w:rFonts w:cs="Arial"/>
          <w:bCs/>
        </w:rPr>
      </w:pPr>
      <w:r w:rsidRPr="003C393E">
        <w:rPr>
          <w:rFonts w:cs="Arial"/>
          <w:bCs/>
        </w:rPr>
        <w:lastRenderedPageBreak/>
        <w:t xml:space="preserve">25.3 If you are concerned about a pupil’s welfare </w:t>
      </w:r>
    </w:p>
    <w:p w14:paraId="4F9824DC" w14:textId="77777777" w:rsidR="002A6F2D" w:rsidRPr="003C393E" w:rsidRDefault="002A6F2D" w:rsidP="002A6F2D">
      <w:pPr>
        <w:ind w:right="26"/>
        <w:jc w:val="both"/>
        <w:rPr>
          <w:rFonts w:cs="Arial"/>
          <w:bCs/>
        </w:rPr>
      </w:pPr>
    </w:p>
    <w:p w14:paraId="1ACAE324" w14:textId="77777777" w:rsidR="002A6F2D" w:rsidRPr="003C393E" w:rsidRDefault="002A6F2D" w:rsidP="002A6F2D">
      <w:pPr>
        <w:ind w:right="26"/>
        <w:jc w:val="both"/>
        <w:rPr>
          <w:rFonts w:cs="Arial"/>
          <w:bCs/>
        </w:rPr>
      </w:pPr>
      <w:r w:rsidRPr="003C393E">
        <w:rPr>
          <w:rFonts w:cs="Arial"/>
          <w:bCs/>
        </w:rPr>
        <w:t xml:space="preserve">25.3.1 Staff may suspect that a pupil may be at risk. This may be because the pupil’s </w:t>
      </w:r>
    </w:p>
    <w:p w14:paraId="7478A009" w14:textId="58412EFC" w:rsidR="002A6F2D" w:rsidRPr="003C393E" w:rsidRDefault="002A6F2D" w:rsidP="002A6F2D">
      <w:pPr>
        <w:ind w:right="26"/>
        <w:jc w:val="both"/>
        <w:rPr>
          <w:rFonts w:cs="Arial"/>
          <w:bCs/>
        </w:rPr>
      </w:pPr>
      <w:r w:rsidRPr="003C393E">
        <w:rPr>
          <w:rFonts w:cs="Arial"/>
          <w:bCs/>
        </w:rPr>
        <w:t xml:space="preserve">behaviour has changed, their appearance has </w:t>
      </w:r>
      <w:r w:rsidR="00FB2E57" w:rsidRPr="003C393E">
        <w:rPr>
          <w:rFonts w:cs="Arial"/>
          <w:bCs/>
        </w:rPr>
        <w:t>changed,</w:t>
      </w:r>
      <w:r w:rsidRPr="003C393E">
        <w:rPr>
          <w:rFonts w:cs="Arial"/>
          <w:bCs/>
        </w:rPr>
        <w:t xml:space="preserve"> or physical signs are </w:t>
      </w:r>
    </w:p>
    <w:p w14:paraId="52A06FCE" w14:textId="77777777" w:rsidR="002A6F2D" w:rsidRPr="003C393E" w:rsidRDefault="002A6F2D" w:rsidP="002A6F2D">
      <w:pPr>
        <w:ind w:right="26"/>
        <w:jc w:val="both"/>
        <w:rPr>
          <w:rFonts w:cs="Arial"/>
          <w:bCs/>
        </w:rPr>
      </w:pPr>
      <w:r w:rsidRPr="003C393E">
        <w:rPr>
          <w:rFonts w:cs="Arial"/>
          <w:bCs/>
        </w:rPr>
        <w:t>noticed. In these circumstances, staff will give the pupil the opportunity to talk</w:t>
      </w:r>
    </w:p>
    <w:p w14:paraId="6FEE1976" w14:textId="77777777" w:rsidR="002A6F2D" w:rsidRDefault="002A6F2D" w:rsidP="002A6F2D">
      <w:pPr>
        <w:ind w:right="26"/>
        <w:jc w:val="both"/>
        <w:rPr>
          <w:rFonts w:cs="Arial"/>
          <w:bCs/>
        </w:rPr>
      </w:pPr>
      <w:r w:rsidRPr="003C393E">
        <w:rPr>
          <w:rFonts w:cs="Arial"/>
          <w:bCs/>
        </w:rPr>
        <w:t xml:space="preserve">and ask if they are OK. </w:t>
      </w:r>
    </w:p>
    <w:p w14:paraId="1C53A5BA" w14:textId="77777777" w:rsidR="002A6F2D" w:rsidRPr="003C393E" w:rsidRDefault="002A6F2D" w:rsidP="002A6F2D">
      <w:pPr>
        <w:ind w:right="26"/>
        <w:jc w:val="both"/>
        <w:rPr>
          <w:rFonts w:cs="Arial"/>
          <w:bCs/>
        </w:rPr>
      </w:pPr>
    </w:p>
    <w:p w14:paraId="50098CBD" w14:textId="77777777" w:rsidR="002A6F2D" w:rsidRPr="003C393E" w:rsidRDefault="002A6F2D" w:rsidP="002A6F2D">
      <w:pPr>
        <w:ind w:right="26"/>
        <w:jc w:val="both"/>
        <w:rPr>
          <w:rFonts w:cs="Arial"/>
          <w:bCs/>
        </w:rPr>
      </w:pPr>
      <w:r w:rsidRPr="003C393E">
        <w:rPr>
          <w:rFonts w:cs="Arial"/>
          <w:bCs/>
        </w:rPr>
        <w:t xml:space="preserve">25.3.2 If the pupil does reveal that they are being harmed, staff should follow the advice </w:t>
      </w:r>
    </w:p>
    <w:p w14:paraId="19690308" w14:textId="77777777" w:rsidR="002A6F2D" w:rsidRDefault="002A6F2D" w:rsidP="002A6F2D">
      <w:pPr>
        <w:ind w:right="26"/>
        <w:jc w:val="both"/>
        <w:rPr>
          <w:rFonts w:cs="Arial"/>
          <w:bCs/>
        </w:rPr>
      </w:pPr>
      <w:r w:rsidRPr="003C393E">
        <w:rPr>
          <w:rFonts w:cs="Arial"/>
          <w:bCs/>
        </w:rPr>
        <w:t>below.</w:t>
      </w:r>
    </w:p>
    <w:p w14:paraId="6CA6119C" w14:textId="77777777" w:rsidR="002A6F2D" w:rsidRPr="003C393E" w:rsidRDefault="002A6F2D" w:rsidP="002A6F2D">
      <w:pPr>
        <w:ind w:right="26"/>
        <w:jc w:val="both"/>
        <w:rPr>
          <w:rFonts w:cs="Arial"/>
          <w:bCs/>
        </w:rPr>
      </w:pPr>
    </w:p>
    <w:p w14:paraId="39FE875B" w14:textId="77777777" w:rsidR="002A6F2D" w:rsidRPr="003C393E" w:rsidRDefault="002A6F2D" w:rsidP="002A6F2D">
      <w:pPr>
        <w:ind w:right="26"/>
        <w:jc w:val="both"/>
        <w:rPr>
          <w:rFonts w:cs="Arial"/>
          <w:bCs/>
        </w:rPr>
      </w:pPr>
      <w:r w:rsidRPr="003C393E">
        <w:rPr>
          <w:rFonts w:cs="Arial"/>
          <w:bCs/>
        </w:rPr>
        <w:t xml:space="preserve">25.3.3 Staff are aware that children may not feel ready or know how to tell someone </w:t>
      </w:r>
    </w:p>
    <w:p w14:paraId="10E03617" w14:textId="6A7AF20D" w:rsidR="002A6F2D" w:rsidRDefault="002A6F2D" w:rsidP="002A6F2D">
      <w:pPr>
        <w:ind w:right="26"/>
        <w:jc w:val="both"/>
        <w:rPr>
          <w:rFonts w:cs="Arial"/>
          <w:bCs/>
        </w:rPr>
      </w:pPr>
      <w:r w:rsidRPr="003C393E">
        <w:rPr>
          <w:rFonts w:cs="Arial"/>
          <w:bCs/>
        </w:rPr>
        <w:t>that they are being abused, exploited, or neglected, and/or they may not recognise their experiences as harmful. Children may feel embarrassed, humiliated, or being threatened, which could be due to their vulnerability, disability and/or sexual orientation or language barriers. This will not prevent our staff from having a professional curiosity and speaking to our DSL if they have concerns about a child.</w:t>
      </w:r>
    </w:p>
    <w:p w14:paraId="0487DB36" w14:textId="77777777" w:rsidR="002A6F2D" w:rsidRDefault="002A6F2D" w:rsidP="002A6F2D">
      <w:pPr>
        <w:ind w:right="26"/>
        <w:jc w:val="both"/>
        <w:rPr>
          <w:rFonts w:cs="Arial"/>
          <w:bCs/>
        </w:rPr>
      </w:pPr>
    </w:p>
    <w:p w14:paraId="6AF16BB3" w14:textId="77777777" w:rsidR="002A6F2D" w:rsidRDefault="002A6F2D" w:rsidP="002A6F2D">
      <w:pPr>
        <w:ind w:right="26"/>
        <w:jc w:val="both"/>
        <w:rPr>
          <w:rFonts w:cs="Arial"/>
          <w:bCs/>
        </w:rPr>
      </w:pPr>
    </w:p>
    <w:p w14:paraId="4ABD9E00" w14:textId="77777777" w:rsidR="002A6F2D" w:rsidRPr="003C393E" w:rsidRDefault="002A6F2D" w:rsidP="002A6F2D">
      <w:pPr>
        <w:ind w:right="26"/>
        <w:jc w:val="both"/>
        <w:rPr>
          <w:rFonts w:cs="Arial"/>
          <w:bCs/>
        </w:rPr>
      </w:pPr>
      <w:r w:rsidRPr="003C393E">
        <w:rPr>
          <w:rFonts w:cs="Arial"/>
          <w:bCs/>
        </w:rPr>
        <w:t xml:space="preserve">25.4 If a pupil discloses to you </w:t>
      </w:r>
    </w:p>
    <w:p w14:paraId="67633619" w14:textId="77777777" w:rsidR="002A6F2D" w:rsidRPr="003C393E" w:rsidRDefault="002A6F2D" w:rsidP="002A6F2D">
      <w:pPr>
        <w:ind w:right="26"/>
        <w:jc w:val="both"/>
        <w:rPr>
          <w:rFonts w:cs="Arial"/>
          <w:bCs/>
        </w:rPr>
      </w:pPr>
      <w:r w:rsidRPr="003C393E">
        <w:rPr>
          <w:rFonts w:cs="Arial"/>
          <w:bCs/>
        </w:rPr>
        <w:t xml:space="preserve">If a pupil tells a member of staff about a risk to their safety or wellbeing, the staff </w:t>
      </w:r>
    </w:p>
    <w:p w14:paraId="641F3D96" w14:textId="77777777" w:rsidR="002A6F2D" w:rsidRPr="003C393E" w:rsidRDefault="002A6F2D" w:rsidP="002A6F2D">
      <w:pPr>
        <w:ind w:right="26"/>
        <w:jc w:val="both"/>
        <w:rPr>
          <w:rFonts w:cs="Arial"/>
          <w:bCs/>
        </w:rPr>
      </w:pPr>
      <w:r w:rsidRPr="003C393E">
        <w:rPr>
          <w:rFonts w:cs="Arial"/>
          <w:bCs/>
        </w:rPr>
        <w:t>member will:</w:t>
      </w:r>
    </w:p>
    <w:p w14:paraId="1D8AA1E6" w14:textId="77777777" w:rsidR="002A6F2D" w:rsidRPr="003C393E" w:rsidRDefault="002A6F2D" w:rsidP="002A6F2D">
      <w:pPr>
        <w:ind w:right="26"/>
        <w:jc w:val="both"/>
        <w:rPr>
          <w:rFonts w:cs="Arial"/>
          <w:bCs/>
        </w:rPr>
      </w:pPr>
      <w:r w:rsidRPr="003C393E">
        <w:rPr>
          <w:rFonts w:cs="Arial"/>
          <w:bCs/>
        </w:rPr>
        <w:t> remain calm and not overreact</w:t>
      </w:r>
    </w:p>
    <w:p w14:paraId="6A71B870" w14:textId="77777777" w:rsidR="002A6F2D" w:rsidRPr="003C393E" w:rsidRDefault="002A6F2D" w:rsidP="002A6F2D">
      <w:pPr>
        <w:ind w:right="26"/>
        <w:jc w:val="both"/>
        <w:rPr>
          <w:rFonts w:cs="Arial"/>
          <w:bCs/>
        </w:rPr>
      </w:pPr>
      <w:r w:rsidRPr="003C393E">
        <w:rPr>
          <w:rFonts w:cs="Arial"/>
          <w:bCs/>
        </w:rPr>
        <w:t> allow them to speak freely</w:t>
      </w:r>
    </w:p>
    <w:p w14:paraId="27BD9042" w14:textId="77777777" w:rsidR="002A6F2D" w:rsidRPr="003C393E" w:rsidRDefault="002A6F2D" w:rsidP="002A6F2D">
      <w:pPr>
        <w:ind w:right="26"/>
        <w:jc w:val="both"/>
        <w:rPr>
          <w:rFonts w:cs="Arial"/>
          <w:bCs/>
        </w:rPr>
      </w:pPr>
      <w:r w:rsidRPr="003C393E">
        <w:rPr>
          <w:rFonts w:cs="Arial"/>
          <w:bCs/>
        </w:rPr>
        <w:t xml:space="preserve"> not be afraid of silences </w:t>
      </w:r>
    </w:p>
    <w:p w14:paraId="2E53F936" w14:textId="77777777" w:rsidR="002A6F2D" w:rsidRPr="003C393E" w:rsidRDefault="002A6F2D" w:rsidP="002A6F2D">
      <w:pPr>
        <w:ind w:right="26"/>
        <w:jc w:val="both"/>
        <w:rPr>
          <w:rFonts w:cs="Arial"/>
          <w:bCs/>
        </w:rPr>
      </w:pPr>
      <w:r w:rsidRPr="003C393E">
        <w:rPr>
          <w:rFonts w:cs="Arial"/>
          <w:bCs/>
        </w:rPr>
        <w:t> not ask investigative questions</w:t>
      </w:r>
    </w:p>
    <w:p w14:paraId="668C6029" w14:textId="77777777" w:rsidR="002A6F2D" w:rsidRPr="003C393E" w:rsidRDefault="002A6F2D" w:rsidP="002A6F2D">
      <w:pPr>
        <w:ind w:right="26"/>
        <w:jc w:val="both"/>
        <w:rPr>
          <w:rFonts w:cs="Arial"/>
          <w:bCs/>
        </w:rPr>
      </w:pPr>
      <w:r w:rsidRPr="003C393E">
        <w:rPr>
          <w:rFonts w:cs="Arial"/>
          <w:bCs/>
        </w:rPr>
        <w:t xml:space="preserve"> give reassuring nods or words of comfort – ‘I’m so sorry this has happened’, ‘I want to </w:t>
      </w:r>
    </w:p>
    <w:p w14:paraId="3251F30A" w14:textId="77777777" w:rsidR="002A6F2D" w:rsidRPr="003C393E" w:rsidRDefault="002A6F2D" w:rsidP="002A6F2D">
      <w:pPr>
        <w:ind w:right="26"/>
        <w:jc w:val="both"/>
        <w:rPr>
          <w:rFonts w:cs="Arial"/>
          <w:bCs/>
        </w:rPr>
      </w:pPr>
      <w:r w:rsidRPr="003C393E">
        <w:rPr>
          <w:rFonts w:cs="Arial"/>
          <w:bCs/>
        </w:rPr>
        <w:t>help’, ‘This isn’t your fault’, ‘You are doing the right thing in talking to me’</w:t>
      </w:r>
    </w:p>
    <w:p w14:paraId="0CE5A0ED" w14:textId="77777777" w:rsidR="002A6F2D" w:rsidRPr="003C393E" w:rsidRDefault="002A6F2D" w:rsidP="002A6F2D">
      <w:pPr>
        <w:ind w:right="26"/>
        <w:jc w:val="both"/>
        <w:rPr>
          <w:rFonts w:cs="Arial"/>
          <w:bCs/>
        </w:rPr>
      </w:pPr>
      <w:r w:rsidRPr="003C393E">
        <w:rPr>
          <w:rFonts w:cs="Arial"/>
          <w:bCs/>
        </w:rPr>
        <w:t xml:space="preserve"> not automatically offer physical touch as comfort </w:t>
      </w:r>
    </w:p>
    <w:p w14:paraId="605B52DA" w14:textId="77777777" w:rsidR="002A6F2D" w:rsidRPr="003C393E" w:rsidRDefault="002A6F2D" w:rsidP="002A6F2D">
      <w:pPr>
        <w:ind w:right="26"/>
        <w:jc w:val="both"/>
        <w:rPr>
          <w:rFonts w:cs="Arial"/>
          <w:bCs/>
        </w:rPr>
      </w:pPr>
      <w:r w:rsidRPr="003C393E">
        <w:rPr>
          <w:rFonts w:cs="Arial"/>
          <w:bCs/>
        </w:rPr>
        <w:t xml:space="preserve"> let the pupil know that in order to help them they must pass the information on to the </w:t>
      </w:r>
    </w:p>
    <w:p w14:paraId="2A865C39" w14:textId="77777777" w:rsidR="002A6F2D" w:rsidRPr="003C393E" w:rsidRDefault="002A6F2D" w:rsidP="002A6F2D">
      <w:pPr>
        <w:ind w:right="26"/>
        <w:jc w:val="both"/>
        <w:rPr>
          <w:rFonts w:cs="Arial"/>
          <w:bCs/>
        </w:rPr>
      </w:pPr>
      <w:r w:rsidRPr="003C393E">
        <w:rPr>
          <w:rFonts w:cs="Arial"/>
          <w:bCs/>
        </w:rPr>
        <w:t xml:space="preserve">DSL </w:t>
      </w:r>
    </w:p>
    <w:p w14:paraId="7F8CC72D" w14:textId="77777777" w:rsidR="002A6F2D" w:rsidRPr="003C393E" w:rsidRDefault="002A6F2D" w:rsidP="002A6F2D">
      <w:pPr>
        <w:ind w:right="26"/>
        <w:jc w:val="both"/>
        <w:rPr>
          <w:rFonts w:cs="Arial"/>
          <w:bCs/>
        </w:rPr>
      </w:pPr>
      <w:r w:rsidRPr="003C393E">
        <w:rPr>
          <w:rFonts w:cs="Arial"/>
          <w:bCs/>
        </w:rPr>
        <w:t xml:space="preserve"> tell the pupil what will happen next </w:t>
      </w:r>
    </w:p>
    <w:p w14:paraId="56C20CB2" w14:textId="77777777" w:rsidR="002A6F2D" w:rsidRPr="003C393E" w:rsidRDefault="002A6F2D" w:rsidP="002A6F2D">
      <w:pPr>
        <w:ind w:right="26"/>
        <w:jc w:val="both"/>
        <w:rPr>
          <w:rFonts w:cs="Arial"/>
          <w:bCs/>
        </w:rPr>
      </w:pPr>
      <w:r w:rsidRPr="003C393E">
        <w:rPr>
          <w:rFonts w:cs="Arial"/>
          <w:bCs/>
        </w:rPr>
        <w:t xml:space="preserve"> complete a record of concern (on CPOMS) and notify the DSL as soon as possible </w:t>
      </w:r>
    </w:p>
    <w:p w14:paraId="6D6DF289" w14:textId="77777777" w:rsidR="002A6F2D" w:rsidRPr="003C393E" w:rsidRDefault="002A6F2D" w:rsidP="002A6F2D">
      <w:pPr>
        <w:ind w:right="26"/>
        <w:jc w:val="both"/>
        <w:rPr>
          <w:rFonts w:cs="Arial"/>
          <w:bCs/>
        </w:rPr>
      </w:pPr>
      <w:r w:rsidRPr="003C393E">
        <w:rPr>
          <w:rFonts w:cs="Arial"/>
          <w:bCs/>
        </w:rPr>
        <w:t xml:space="preserve"> report verbally to the DSL immediately even if the child has promised to do it by </w:t>
      </w:r>
    </w:p>
    <w:p w14:paraId="2DFE64DC" w14:textId="77777777" w:rsidR="002A6F2D" w:rsidRDefault="002A6F2D" w:rsidP="002A6F2D">
      <w:pPr>
        <w:ind w:right="26"/>
        <w:jc w:val="both"/>
        <w:rPr>
          <w:rFonts w:cs="Arial"/>
          <w:bCs/>
        </w:rPr>
      </w:pPr>
      <w:r w:rsidRPr="003C393E">
        <w:rPr>
          <w:rFonts w:cs="Arial"/>
          <w:bCs/>
        </w:rPr>
        <w:t>themselves.</w:t>
      </w:r>
    </w:p>
    <w:p w14:paraId="137025C4" w14:textId="77777777" w:rsidR="002A6F2D" w:rsidRPr="003C393E" w:rsidRDefault="002A6F2D" w:rsidP="002A6F2D">
      <w:pPr>
        <w:ind w:right="26"/>
        <w:jc w:val="both"/>
        <w:rPr>
          <w:rFonts w:cs="Arial"/>
          <w:bCs/>
        </w:rPr>
      </w:pPr>
    </w:p>
    <w:p w14:paraId="50657B83" w14:textId="77777777" w:rsidR="002A6F2D" w:rsidRPr="003C393E" w:rsidRDefault="002A6F2D" w:rsidP="002A6F2D">
      <w:pPr>
        <w:ind w:right="26"/>
        <w:jc w:val="both"/>
        <w:rPr>
          <w:rFonts w:cs="Arial"/>
          <w:b/>
        </w:rPr>
      </w:pPr>
      <w:r w:rsidRPr="003C393E">
        <w:rPr>
          <w:rFonts w:cs="Arial"/>
          <w:b/>
        </w:rPr>
        <w:t xml:space="preserve">25.5 Notifying parents </w:t>
      </w:r>
    </w:p>
    <w:p w14:paraId="604029FA" w14:textId="77777777" w:rsidR="002A6F2D" w:rsidRPr="003C393E" w:rsidRDefault="002A6F2D" w:rsidP="002A6F2D">
      <w:pPr>
        <w:ind w:right="26"/>
        <w:jc w:val="both"/>
        <w:rPr>
          <w:rFonts w:cs="Arial"/>
          <w:bCs/>
        </w:rPr>
      </w:pPr>
      <w:r w:rsidRPr="003C393E">
        <w:rPr>
          <w:rFonts w:cs="Arial"/>
          <w:bCs/>
        </w:rPr>
        <w:t xml:space="preserve">25.5.1 The school will normally seek to discuss any concerns about a pupil with their </w:t>
      </w:r>
    </w:p>
    <w:p w14:paraId="18975069" w14:textId="77777777" w:rsidR="002A6F2D" w:rsidRPr="003C393E" w:rsidRDefault="002A6F2D" w:rsidP="002A6F2D">
      <w:pPr>
        <w:ind w:right="26"/>
        <w:jc w:val="both"/>
        <w:rPr>
          <w:rFonts w:cs="Arial"/>
          <w:bCs/>
        </w:rPr>
      </w:pPr>
      <w:r w:rsidRPr="003C393E">
        <w:rPr>
          <w:rFonts w:cs="Arial"/>
          <w:bCs/>
        </w:rPr>
        <w:t xml:space="preserve">parents. If the school believes that notifying parents could increase the risk to the </w:t>
      </w:r>
    </w:p>
    <w:p w14:paraId="7FF497E5" w14:textId="77777777" w:rsidR="002A6F2D" w:rsidRPr="003C393E" w:rsidRDefault="002A6F2D" w:rsidP="002A6F2D">
      <w:pPr>
        <w:ind w:right="26"/>
        <w:jc w:val="both"/>
        <w:rPr>
          <w:rFonts w:cs="Arial"/>
          <w:bCs/>
        </w:rPr>
      </w:pPr>
      <w:r w:rsidRPr="003C393E">
        <w:rPr>
          <w:rFonts w:cs="Arial"/>
          <w:bCs/>
        </w:rPr>
        <w:t xml:space="preserve">child or exacerbate the problem, advice will first be sought from children’s social </w:t>
      </w:r>
    </w:p>
    <w:p w14:paraId="65741E88" w14:textId="77777777" w:rsidR="002A6F2D" w:rsidRDefault="002A6F2D" w:rsidP="002A6F2D">
      <w:pPr>
        <w:ind w:right="26"/>
        <w:jc w:val="both"/>
        <w:rPr>
          <w:rFonts w:cs="Arial"/>
          <w:bCs/>
        </w:rPr>
      </w:pPr>
      <w:r w:rsidRPr="003C393E">
        <w:rPr>
          <w:rFonts w:cs="Arial"/>
          <w:bCs/>
        </w:rPr>
        <w:t xml:space="preserve">care and/or the police before parents are notified. </w:t>
      </w:r>
    </w:p>
    <w:p w14:paraId="32C42871" w14:textId="77777777" w:rsidR="002A6F2D" w:rsidRPr="003C393E" w:rsidRDefault="002A6F2D" w:rsidP="002A6F2D">
      <w:pPr>
        <w:ind w:right="26"/>
        <w:jc w:val="both"/>
        <w:rPr>
          <w:rFonts w:cs="Arial"/>
          <w:bCs/>
        </w:rPr>
      </w:pPr>
    </w:p>
    <w:p w14:paraId="2A503325" w14:textId="77777777" w:rsidR="002A6F2D" w:rsidRPr="003527D7" w:rsidRDefault="002A6F2D" w:rsidP="002A6F2D">
      <w:pPr>
        <w:ind w:right="26"/>
        <w:jc w:val="both"/>
        <w:rPr>
          <w:rFonts w:cs="Arial"/>
          <w:b/>
        </w:rPr>
      </w:pPr>
      <w:r w:rsidRPr="003527D7">
        <w:rPr>
          <w:rFonts w:cs="Arial"/>
          <w:b/>
        </w:rPr>
        <w:t xml:space="preserve">26 Referral to children’s social care </w:t>
      </w:r>
    </w:p>
    <w:p w14:paraId="61C6DFD7" w14:textId="77777777" w:rsidR="002A6F2D" w:rsidRPr="003C393E" w:rsidRDefault="002A6F2D" w:rsidP="002A6F2D">
      <w:pPr>
        <w:ind w:right="26"/>
        <w:jc w:val="both"/>
        <w:rPr>
          <w:rFonts w:cs="Arial"/>
          <w:bCs/>
        </w:rPr>
      </w:pPr>
    </w:p>
    <w:p w14:paraId="27848F8F" w14:textId="1201C55E" w:rsidR="002A6F2D" w:rsidRPr="003C393E" w:rsidRDefault="002A6F2D" w:rsidP="002A6F2D">
      <w:pPr>
        <w:ind w:right="26"/>
        <w:jc w:val="both"/>
        <w:rPr>
          <w:rFonts w:cs="Arial"/>
          <w:bCs/>
        </w:rPr>
      </w:pPr>
      <w:r w:rsidRPr="003C393E">
        <w:rPr>
          <w:rFonts w:cs="Arial"/>
          <w:bCs/>
        </w:rPr>
        <w:t xml:space="preserve">26.1 The DSL will make a referral to children’s social care if it is believed that a pupil is suffering or is at risk of suffering significant harm. The pupil (subject to their age and </w:t>
      </w:r>
    </w:p>
    <w:p w14:paraId="1D80863A" w14:textId="6CBAC68E" w:rsidR="002A6F2D" w:rsidRDefault="002A6F2D" w:rsidP="002A6F2D">
      <w:pPr>
        <w:ind w:right="26"/>
        <w:jc w:val="both"/>
        <w:rPr>
          <w:rFonts w:cs="Arial"/>
          <w:bCs/>
        </w:rPr>
      </w:pPr>
      <w:r w:rsidRPr="003C393E">
        <w:rPr>
          <w:rFonts w:cs="Arial"/>
          <w:bCs/>
        </w:rPr>
        <w:t xml:space="preserve">understanding) and the parents will be told that a referral is being made, unless to do so would increase the risk to the child. </w:t>
      </w:r>
    </w:p>
    <w:p w14:paraId="66AA3131" w14:textId="77777777" w:rsidR="002A6F2D" w:rsidRPr="003C393E" w:rsidRDefault="002A6F2D" w:rsidP="002A6F2D">
      <w:pPr>
        <w:ind w:right="26"/>
        <w:jc w:val="both"/>
        <w:rPr>
          <w:rFonts w:cs="Arial"/>
          <w:bCs/>
        </w:rPr>
      </w:pPr>
    </w:p>
    <w:p w14:paraId="2A2E01A3" w14:textId="77777777" w:rsidR="002A6F2D" w:rsidRPr="002A26E9" w:rsidRDefault="002A6F2D" w:rsidP="002A6F2D">
      <w:pPr>
        <w:ind w:right="26"/>
        <w:jc w:val="both"/>
        <w:rPr>
          <w:rFonts w:cs="Arial"/>
          <w:b/>
        </w:rPr>
      </w:pPr>
      <w:r w:rsidRPr="002A26E9">
        <w:rPr>
          <w:rFonts w:cs="Arial"/>
          <w:b/>
        </w:rPr>
        <w:t xml:space="preserve">27 Reporting directly to child protection agencies </w:t>
      </w:r>
    </w:p>
    <w:p w14:paraId="544D1B44" w14:textId="52764FBC" w:rsidR="002A6F2D" w:rsidRPr="003C393E" w:rsidRDefault="002A6F2D" w:rsidP="002A6F2D">
      <w:pPr>
        <w:ind w:right="26"/>
        <w:jc w:val="both"/>
        <w:rPr>
          <w:rFonts w:cs="Arial"/>
          <w:bCs/>
        </w:rPr>
      </w:pPr>
      <w:r w:rsidRPr="003C393E">
        <w:rPr>
          <w:rFonts w:cs="Arial"/>
          <w:bCs/>
        </w:rPr>
        <w:lastRenderedPageBreak/>
        <w:t xml:space="preserve">27.1 Staff should follow the reporting procedures outlined in this policy. However, they may also share information directly with children’s social care or the police if they are </w:t>
      </w:r>
    </w:p>
    <w:p w14:paraId="2D1BDCEA" w14:textId="77777777" w:rsidR="002A6F2D" w:rsidRPr="003C393E" w:rsidRDefault="002A6F2D" w:rsidP="002A6F2D">
      <w:pPr>
        <w:ind w:right="26"/>
        <w:jc w:val="both"/>
        <w:rPr>
          <w:rFonts w:cs="Arial"/>
          <w:bCs/>
        </w:rPr>
      </w:pPr>
      <w:r w:rsidRPr="003C393E">
        <w:rPr>
          <w:rFonts w:cs="Arial"/>
          <w:bCs/>
        </w:rPr>
        <w:t xml:space="preserve">convinced that a direct report is required or if the Designated Safeguarding Lead, the </w:t>
      </w:r>
    </w:p>
    <w:p w14:paraId="38639717" w14:textId="114DF760" w:rsidR="002A6F2D" w:rsidRDefault="002A6F2D" w:rsidP="002A6F2D">
      <w:pPr>
        <w:ind w:right="26"/>
        <w:jc w:val="both"/>
        <w:rPr>
          <w:rFonts w:cs="Arial"/>
          <w:bCs/>
        </w:rPr>
      </w:pPr>
      <w:r w:rsidRPr="003C393E">
        <w:rPr>
          <w:rFonts w:cs="Arial"/>
          <w:bCs/>
        </w:rPr>
        <w:t xml:space="preserve">deputies, </w:t>
      </w:r>
      <w:r w:rsidR="00D662EB">
        <w:rPr>
          <w:rFonts w:cs="Arial"/>
          <w:bCs/>
        </w:rPr>
        <w:t>the principal</w:t>
      </w:r>
      <w:r w:rsidRPr="003C393E">
        <w:rPr>
          <w:rFonts w:cs="Arial"/>
          <w:bCs/>
        </w:rPr>
        <w:t xml:space="preserve"> or the chair of governors are not available, and a referral is required immediately.</w:t>
      </w:r>
    </w:p>
    <w:p w14:paraId="5FA82C70" w14:textId="77777777" w:rsidR="002A6F2D" w:rsidRPr="003C393E" w:rsidRDefault="002A6F2D" w:rsidP="002A6F2D">
      <w:pPr>
        <w:ind w:right="26"/>
        <w:jc w:val="both"/>
        <w:rPr>
          <w:rFonts w:cs="Arial"/>
          <w:bCs/>
        </w:rPr>
      </w:pPr>
    </w:p>
    <w:p w14:paraId="51BDB1C8" w14:textId="77777777" w:rsidR="002A6F2D" w:rsidRPr="002A26E9" w:rsidRDefault="002A6F2D" w:rsidP="002A6F2D">
      <w:pPr>
        <w:ind w:right="26"/>
        <w:jc w:val="both"/>
        <w:rPr>
          <w:rFonts w:cs="Arial"/>
          <w:b/>
        </w:rPr>
      </w:pPr>
      <w:r w:rsidRPr="002A26E9">
        <w:rPr>
          <w:rFonts w:cs="Arial"/>
          <w:b/>
        </w:rPr>
        <w:t xml:space="preserve">28 Confidentiality and sharing information </w:t>
      </w:r>
    </w:p>
    <w:p w14:paraId="755A317A" w14:textId="77777777" w:rsidR="002A6F2D" w:rsidRPr="003C393E" w:rsidRDefault="002A6F2D" w:rsidP="002A6F2D">
      <w:pPr>
        <w:ind w:right="26"/>
        <w:jc w:val="both"/>
        <w:rPr>
          <w:rFonts w:cs="Arial"/>
          <w:bCs/>
        </w:rPr>
      </w:pPr>
      <w:r w:rsidRPr="003C393E">
        <w:rPr>
          <w:rFonts w:cs="Arial"/>
          <w:bCs/>
        </w:rPr>
        <w:t xml:space="preserve">28.1 Child protection issues necessitate a high level of confidentiality. Staff should only </w:t>
      </w:r>
    </w:p>
    <w:p w14:paraId="2028FDC6" w14:textId="170EF482" w:rsidR="002A6F2D" w:rsidRPr="003C393E" w:rsidRDefault="002A6F2D" w:rsidP="002A6F2D">
      <w:pPr>
        <w:ind w:right="26"/>
        <w:jc w:val="both"/>
        <w:rPr>
          <w:rFonts w:cs="Arial"/>
          <w:bCs/>
        </w:rPr>
      </w:pPr>
      <w:r w:rsidRPr="003C393E">
        <w:rPr>
          <w:rFonts w:cs="Arial"/>
          <w:bCs/>
        </w:rPr>
        <w:t xml:space="preserve">discuss concerns with the Designated Safeguarding Lead, </w:t>
      </w:r>
      <w:r w:rsidR="00D662EB">
        <w:rPr>
          <w:rFonts w:cs="Arial"/>
          <w:bCs/>
        </w:rPr>
        <w:t>principal</w:t>
      </w:r>
      <w:r w:rsidRPr="003C393E">
        <w:rPr>
          <w:rFonts w:cs="Arial"/>
          <w:bCs/>
        </w:rPr>
        <w:t xml:space="preserve"> or chair of </w:t>
      </w:r>
    </w:p>
    <w:p w14:paraId="5F9C507F" w14:textId="77777777" w:rsidR="002A6F2D" w:rsidRDefault="002A6F2D" w:rsidP="002A6F2D">
      <w:pPr>
        <w:ind w:right="26"/>
        <w:jc w:val="both"/>
        <w:rPr>
          <w:rFonts w:cs="Arial"/>
          <w:bCs/>
        </w:rPr>
      </w:pPr>
      <w:r w:rsidRPr="003C393E">
        <w:rPr>
          <w:rFonts w:cs="Arial"/>
          <w:bCs/>
        </w:rPr>
        <w:t xml:space="preserve">governors. </w:t>
      </w:r>
    </w:p>
    <w:p w14:paraId="0AC9017D" w14:textId="77777777" w:rsidR="002A6F2D" w:rsidRPr="003C393E" w:rsidRDefault="002A6F2D" w:rsidP="002A6F2D">
      <w:pPr>
        <w:ind w:right="26"/>
        <w:jc w:val="both"/>
        <w:rPr>
          <w:rFonts w:cs="Arial"/>
          <w:bCs/>
        </w:rPr>
      </w:pPr>
    </w:p>
    <w:p w14:paraId="5C4ADAB8" w14:textId="77777777" w:rsidR="002A6F2D" w:rsidRPr="003C393E" w:rsidRDefault="002A6F2D" w:rsidP="002A6F2D">
      <w:pPr>
        <w:ind w:right="26"/>
        <w:jc w:val="both"/>
        <w:rPr>
          <w:rFonts w:cs="Arial"/>
          <w:b/>
        </w:rPr>
      </w:pPr>
      <w:r w:rsidRPr="003C393E">
        <w:rPr>
          <w:rFonts w:cs="Arial"/>
          <w:b/>
        </w:rPr>
        <w:t>28.2 Sharing information</w:t>
      </w:r>
    </w:p>
    <w:p w14:paraId="5CE81F74" w14:textId="07C8935E" w:rsidR="002A6F2D" w:rsidRPr="003C393E" w:rsidRDefault="002A6F2D" w:rsidP="002A6F2D">
      <w:pPr>
        <w:ind w:right="26"/>
        <w:jc w:val="both"/>
        <w:rPr>
          <w:rFonts w:cs="Arial"/>
          <w:bCs/>
        </w:rPr>
      </w:pPr>
      <w:r w:rsidRPr="003C393E">
        <w:rPr>
          <w:rFonts w:cs="Arial"/>
          <w:bCs/>
        </w:rPr>
        <w:t xml:space="preserve">28.2.1 The DSL will normally obtain consent from the pupil and/or parents to share child protection information. Where there is good reason to do so, the DSL may share </w:t>
      </w:r>
    </w:p>
    <w:p w14:paraId="500B972E" w14:textId="77777777" w:rsidR="002A6F2D" w:rsidRDefault="002A6F2D" w:rsidP="002A6F2D">
      <w:pPr>
        <w:ind w:right="26"/>
        <w:jc w:val="both"/>
        <w:rPr>
          <w:rFonts w:cs="Arial"/>
          <w:bCs/>
        </w:rPr>
      </w:pPr>
      <w:r w:rsidRPr="003C393E">
        <w:rPr>
          <w:rFonts w:cs="Arial"/>
          <w:bCs/>
        </w:rPr>
        <w:t>information without consent, and will record the reason for deciding to do so</w:t>
      </w:r>
    </w:p>
    <w:p w14:paraId="67B3AB15" w14:textId="77777777" w:rsidR="002A6F2D" w:rsidRDefault="002A6F2D" w:rsidP="002A6F2D">
      <w:pPr>
        <w:ind w:right="26"/>
        <w:jc w:val="both"/>
        <w:rPr>
          <w:rFonts w:cs="Arial"/>
          <w:bCs/>
        </w:rPr>
      </w:pPr>
    </w:p>
    <w:p w14:paraId="72B729A1" w14:textId="77777777" w:rsidR="002A6F2D" w:rsidRPr="003C393E" w:rsidRDefault="002A6F2D" w:rsidP="002A6F2D">
      <w:pPr>
        <w:ind w:right="26"/>
        <w:jc w:val="both"/>
        <w:rPr>
          <w:rFonts w:cs="Arial"/>
          <w:bCs/>
        </w:rPr>
      </w:pPr>
      <w:r w:rsidRPr="003C393E">
        <w:rPr>
          <w:rFonts w:cs="Arial"/>
          <w:bCs/>
        </w:rPr>
        <w:t xml:space="preserve">28.2.2 Information sharing will take place in a timely and secure manner and only when </w:t>
      </w:r>
    </w:p>
    <w:p w14:paraId="77C4FFFE" w14:textId="77777777" w:rsidR="002A6F2D" w:rsidRPr="003C393E" w:rsidRDefault="002A6F2D" w:rsidP="002A6F2D">
      <w:pPr>
        <w:ind w:right="26"/>
        <w:jc w:val="both"/>
        <w:rPr>
          <w:rFonts w:cs="Arial"/>
          <w:bCs/>
        </w:rPr>
      </w:pPr>
      <w:r w:rsidRPr="003C393E">
        <w:rPr>
          <w:rFonts w:cs="Arial"/>
          <w:bCs/>
        </w:rPr>
        <w:t xml:space="preserve">it is necessary and proportionate to do so and the information to be shared is </w:t>
      </w:r>
    </w:p>
    <w:p w14:paraId="5B9DB2E0" w14:textId="77777777" w:rsidR="002A6F2D" w:rsidRDefault="002A6F2D" w:rsidP="002A6F2D">
      <w:pPr>
        <w:ind w:right="26"/>
        <w:jc w:val="both"/>
        <w:rPr>
          <w:rFonts w:cs="Arial"/>
          <w:bCs/>
        </w:rPr>
      </w:pPr>
      <w:r w:rsidRPr="003C393E">
        <w:rPr>
          <w:rFonts w:cs="Arial"/>
          <w:bCs/>
        </w:rPr>
        <w:t xml:space="preserve">relevant, adequate and accurate. </w:t>
      </w:r>
    </w:p>
    <w:p w14:paraId="4BE4221A" w14:textId="77777777" w:rsidR="002A6F2D" w:rsidRPr="003C393E" w:rsidRDefault="002A6F2D" w:rsidP="002A6F2D">
      <w:pPr>
        <w:ind w:right="26"/>
        <w:jc w:val="both"/>
        <w:rPr>
          <w:rFonts w:cs="Arial"/>
          <w:bCs/>
        </w:rPr>
      </w:pPr>
    </w:p>
    <w:p w14:paraId="09FD1A69" w14:textId="77777777" w:rsidR="002A6F2D" w:rsidRPr="003C393E" w:rsidRDefault="002A6F2D" w:rsidP="002A6F2D">
      <w:pPr>
        <w:ind w:right="26"/>
        <w:jc w:val="both"/>
        <w:rPr>
          <w:rFonts w:cs="Arial"/>
          <w:bCs/>
        </w:rPr>
      </w:pPr>
      <w:r w:rsidRPr="003C393E">
        <w:rPr>
          <w:rFonts w:cs="Arial"/>
          <w:bCs/>
        </w:rPr>
        <w:t xml:space="preserve">28.2.3 Information sharing decisions will be recorded, whether or not the decision is </w:t>
      </w:r>
    </w:p>
    <w:p w14:paraId="4DEAF540" w14:textId="77777777" w:rsidR="002A6F2D" w:rsidRDefault="002A6F2D" w:rsidP="002A6F2D">
      <w:pPr>
        <w:ind w:right="26"/>
        <w:jc w:val="both"/>
        <w:rPr>
          <w:rFonts w:cs="Arial"/>
          <w:bCs/>
        </w:rPr>
      </w:pPr>
      <w:r w:rsidRPr="003C393E">
        <w:rPr>
          <w:rFonts w:cs="Arial"/>
          <w:bCs/>
        </w:rPr>
        <w:t>taken to share.</w:t>
      </w:r>
    </w:p>
    <w:p w14:paraId="49CF808D" w14:textId="77777777" w:rsidR="002A6F2D" w:rsidRPr="003C393E" w:rsidRDefault="002A6F2D" w:rsidP="002A6F2D">
      <w:pPr>
        <w:ind w:right="26"/>
        <w:jc w:val="both"/>
        <w:rPr>
          <w:rFonts w:cs="Arial"/>
          <w:bCs/>
        </w:rPr>
      </w:pPr>
    </w:p>
    <w:p w14:paraId="262EF0D5" w14:textId="5E10EC64" w:rsidR="002A6F2D" w:rsidRPr="003C393E" w:rsidRDefault="002A6F2D" w:rsidP="002A6F2D">
      <w:pPr>
        <w:ind w:right="26"/>
        <w:jc w:val="both"/>
        <w:rPr>
          <w:rFonts w:cs="Arial"/>
          <w:bCs/>
        </w:rPr>
      </w:pPr>
      <w:r w:rsidRPr="003C393E">
        <w:rPr>
          <w:rFonts w:cs="Arial"/>
          <w:bCs/>
        </w:rPr>
        <w:t xml:space="preserve">28.2.4 The UK GDPR and the Data Protection Act 2018 do not prevent school staff from sharing information with relevant agencies, where that information may help to </w:t>
      </w:r>
    </w:p>
    <w:p w14:paraId="71D9E52E" w14:textId="77777777" w:rsidR="002A6F2D" w:rsidRPr="003C393E" w:rsidRDefault="002A6F2D" w:rsidP="002A6F2D">
      <w:pPr>
        <w:ind w:right="26"/>
        <w:jc w:val="both"/>
        <w:rPr>
          <w:rFonts w:cs="Arial"/>
          <w:bCs/>
        </w:rPr>
      </w:pPr>
      <w:r w:rsidRPr="003C393E">
        <w:rPr>
          <w:rFonts w:cs="Arial"/>
          <w:bCs/>
        </w:rPr>
        <w:t xml:space="preserve">protect a child. If any member of staff receives a request from a pupil or parent to </w:t>
      </w:r>
    </w:p>
    <w:p w14:paraId="4F3A12B1" w14:textId="77777777" w:rsidR="002A6F2D" w:rsidRPr="003C393E" w:rsidRDefault="002A6F2D" w:rsidP="002A6F2D">
      <w:pPr>
        <w:ind w:right="26"/>
        <w:jc w:val="both"/>
        <w:rPr>
          <w:rFonts w:cs="Arial"/>
          <w:bCs/>
        </w:rPr>
      </w:pPr>
      <w:r w:rsidRPr="003C393E">
        <w:rPr>
          <w:rFonts w:cs="Arial"/>
          <w:bCs/>
        </w:rPr>
        <w:t xml:space="preserve">see child protection records, they will refer the request to the Data Protection </w:t>
      </w:r>
    </w:p>
    <w:p w14:paraId="01EBE93F" w14:textId="77777777" w:rsidR="002A6F2D" w:rsidRDefault="002A6F2D" w:rsidP="002A6F2D">
      <w:pPr>
        <w:ind w:right="26"/>
        <w:jc w:val="both"/>
        <w:rPr>
          <w:rFonts w:cs="Arial"/>
          <w:bCs/>
        </w:rPr>
      </w:pPr>
      <w:r w:rsidRPr="003C393E">
        <w:rPr>
          <w:rFonts w:cs="Arial"/>
          <w:bCs/>
        </w:rPr>
        <w:t xml:space="preserve">Officer. </w:t>
      </w:r>
    </w:p>
    <w:p w14:paraId="525FBA4D" w14:textId="77777777" w:rsidR="002A6F2D" w:rsidRPr="003C393E" w:rsidRDefault="002A6F2D" w:rsidP="002A6F2D">
      <w:pPr>
        <w:ind w:right="26"/>
        <w:jc w:val="both"/>
        <w:rPr>
          <w:rFonts w:cs="Arial"/>
          <w:bCs/>
        </w:rPr>
      </w:pPr>
    </w:p>
    <w:p w14:paraId="3D7B0074" w14:textId="77777777" w:rsidR="002A6F2D" w:rsidRPr="003C393E" w:rsidRDefault="002A6F2D" w:rsidP="002A6F2D">
      <w:pPr>
        <w:ind w:right="26"/>
        <w:jc w:val="both"/>
        <w:rPr>
          <w:rFonts w:cs="Arial"/>
          <w:b/>
        </w:rPr>
      </w:pPr>
      <w:r w:rsidRPr="003C393E">
        <w:rPr>
          <w:rFonts w:cs="Arial"/>
          <w:b/>
        </w:rPr>
        <w:t>28.3 Storing information</w:t>
      </w:r>
    </w:p>
    <w:p w14:paraId="32CD42E0" w14:textId="77777777" w:rsidR="002A6F2D" w:rsidRPr="003C393E" w:rsidRDefault="002A6F2D" w:rsidP="002A6F2D">
      <w:pPr>
        <w:ind w:right="26"/>
        <w:jc w:val="both"/>
        <w:rPr>
          <w:rFonts w:cs="Arial"/>
          <w:bCs/>
        </w:rPr>
      </w:pPr>
      <w:r w:rsidRPr="003C393E">
        <w:rPr>
          <w:rFonts w:cs="Arial"/>
          <w:bCs/>
        </w:rPr>
        <w:t xml:space="preserve">28.3.1 Child protection information will be stored separately from the pupil’s school file </w:t>
      </w:r>
    </w:p>
    <w:p w14:paraId="078B51F6" w14:textId="77777777" w:rsidR="002A6F2D" w:rsidRPr="003C393E" w:rsidRDefault="002A6F2D" w:rsidP="002A6F2D">
      <w:pPr>
        <w:ind w:right="26"/>
        <w:jc w:val="both"/>
        <w:rPr>
          <w:rFonts w:cs="Arial"/>
          <w:bCs/>
        </w:rPr>
      </w:pPr>
      <w:r w:rsidRPr="003C393E">
        <w:rPr>
          <w:rFonts w:cs="Arial"/>
          <w:bCs/>
        </w:rPr>
        <w:t xml:space="preserve">and the school file will be ‘tagged’ to indicate that separate information is held. It </w:t>
      </w:r>
    </w:p>
    <w:p w14:paraId="06D401E5" w14:textId="77777777" w:rsidR="002A6F2D" w:rsidRDefault="002A6F2D" w:rsidP="002A6F2D">
      <w:pPr>
        <w:ind w:right="26"/>
        <w:jc w:val="both"/>
        <w:rPr>
          <w:rFonts w:cs="Arial"/>
          <w:bCs/>
        </w:rPr>
      </w:pPr>
      <w:r w:rsidRPr="003C393E">
        <w:rPr>
          <w:rFonts w:cs="Arial"/>
          <w:bCs/>
        </w:rPr>
        <w:t>will be stored and handled in line with our</w:t>
      </w:r>
      <w:r>
        <w:rPr>
          <w:rFonts w:cs="Arial"/>
          <w:bCs/>
        </w:rPr>
        <w:t xml:space="preserve"> internal</w:t>
      </w:r>
      <w:r w:rsidRPr="003C393E">
        <w:rPr>
          <w:rFonts w:cs="Arial"/>
          <w:bCs/>
        </w:rPr>
        <w:t xml:space="preserve"> </w:t>
      </w:r>
      <w:r>
        <w:rPr>
          <w:rFonts w:cs="Arial"/>
          <w:bCs/>
        </w:rPr>
        <w:t>Data Retention Policy.</w:t>
      </w:r>
    </w:p>
    <w:p w14:paraId="0E595229" w14:textId="77777777" w:rsidR="002A6F2D" w:rsidRPr="003C393E" w:rsidRDefault="002A6F2D" w:rsidP="002A6F2D">
      <w:pPr>
        <w:ind w:right="26"/>
        <w:jc w:val="both"/>
        <w:rPr>
          <w:rFonts w:cs="Arial"/>
          <w:bCs/>
        </w:rPr>
      </w:pPr>
    </w:p>
    <w:p w14:paraId="13B1A991" w14:textId="77777777" w:rsidR="002A6F2D" w:rsidRDefault="002A6F2D" w:rsidP="002A6F2D">
      <w:pPr>
        <w:rPr>
          <w:rFonts w:cs="Arial"/>
          <w:bCs/>
        </w:rPr>
      </w:pPr>
      <w:r w:rsidRPr="003C393E">
        <w:rPr>
          <w:rFonts w:cs="Arial"/>
          <w:bCs/>
        </w:rPr>
        <w:t>28.3.2 Our</w:t>
      </w:r>
      <w:r>
        <w:rPr>
          <w:rFonts w:cs="Arial"/>
          <w:bCs/>
        </w:rPr>
        <w:t xml:space="preserve"> </w:t>
      </w:r>
      <w:r w:rsidRPr="00DA6B69">
        <w:rPr>
          <w:rFonts w:cs="Arial"/>
          <w:bCs/>
        </w:rPr>
        <w:t>Data Protection Policy, and associated privacy notices are available on the trust website</w:t>
      </w:r>
      <w:r>
        <w:rPr>
          <w:rFonts w:cs="Arial"/>
          <w:bCs/>
        </w:rPr>
        <w:t xml:space="preserve"> and are available to </w:t>
      </w:r>
      <w:r w:rsidRPr="003C393E">
        <w:rPr>
          <w:rFonts w:cs="Arial"/>
          <w:bCs/>
        </w:rPr>
        <w:t>pupils</w:t>
      </w:r>
      <w:r>
        <w:rPr>
          <w:rFonts w:cs="Arial"/>
          <w:bCs/>
        </w:rPr>
        <w:t xml:space="preserve"> and parents on </w:t>
      </w:r>
      <w:r w:rsidRPr="003C393E">
        <w:rPr>
          <w:rFonts w:cs="Arial"/>
          <w:bCs/>
        </w:rPr>
        <w:t xml:space="preserve">request. </w:t>
      </w:r>
    </w:p>
    <w:p w14:paraId="21C2DBC5" w14:textId="77777777" w:rsidR="002A6F2D" w:rsidRPr="003C393E" w:rsidRDefault="002A6F2D" w:rsidP="002A6F2D">
      <w:pPr>
        <w:ind w:right="26"/>
        <w:jc w:val="both"/>
        <w:rPr>
          <w:rFonts w:cs="Arial"/>
          <w:bCs/>
        </w:rPr>
      </w:pPr>
    </w:p>
    <w:p w14:paraId="4B75E1F8" w14:textId="77777777" w:rsidR="002A6F2D" w:rsidRPr="003C393E" w:rsidRDefault="002A6F2D" w:rsidP="002A6F2D">
      <w:pPr>
        <w:ind w:right="26"/>
        <w:jc w:val="both"/>
        <w:rPr>
          <w:rFonts w:cs="Arial"/>
          <w:b/>
        </w:rPr>
      </w:pPr>
      <w:r w:rsidRPr="003C393E">
        <w:rPr>
          <w:rFonts w:cs="Arial"/>
          <w:b/>
        </w:rPr>
        <w:t xml:space="preserve">29 Special Circumstances </w:t>
      </w:r>
    </w:p>
    <w:p w14:paraId="046AB2ED" w14:textId="77777777" w:rsidR="002A6F2D" w:rsidRPr="003C393E" w:rsidRDefault="002A6F2D" w:rsidP="002A6F2D">
      <w:pPr>
        <w:ind w:right="26"/>
        <w:jc w:val="both"/>
        <w:rPr>
          <w:rFonts w:cs="Arial"/>
          <w:b/>
        </w:rPr>
      </w:pPr>
      <w:r w:rsidRPr="003C393E">
        <w:rPr>
          <w:rFonts w:cs="Arial"/>
          <w:b/>
        </w:rPr>
        <w:t>29.1 Looked after children</w:t>
      </w:r>
    </w:p>
    <w:p w14:paraId="12487165" w14:textId="782F3235" w:rsidR="002A6F2D" w:rsidRDefault="002A6F2D" w:rsidP="002A6F2D">
      <w:pPr>
        <w:ind w:right="26"/>
        <w:jc w:val="both"/>
        <w:rPr>
          <w:rFonts w:cs="Arial"/>
          <w:bCs/>
        </w:rPr>
      </w:pPr>
      <w:r w:rsidRPr="003C393E">
        <w:rPr>
          <w:rFonts w:cs="Arial"/>
          <w:bCs/>
        </w:rPr>
        <w:t>The most common reason for children becoming looked after is as a result of abuse or neglect. The school ensures that staff have the necessary skills and understanding to keep looked after children safe. Appropriate staff have information about a child’s looked after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for children in care.</w:t>
      </w:r>
    </w:p>
    <w:p w14:paraId="0032E68B" w14:textId="77777777" w:rsidR="002A6F2D" w:rsidRDefault="002A6F2D" w:rsidP="002A6F2D">
      <w:pPr>
        <w:ind w:right="26"/>
        <w:jc w:val="both"/>
        <w:rPr>
          <w:rFonts w:cs="Arial"/>
          <w:bCs/>
        </w:rPr>
      </w:pPr>
    </w:p>
    <w:p w14:paraId="3BC31479" w14:textId="77777777" w:rsidR="002A6F2D" w:rsidRPr="006B67AA" w:rsidRDefault="002A6F2D" w:rsidP="002A6F2D">
      <w:pPr>
        <w:ind w:right="26"/>
        <w:jc w:val="both"/>
        <w:rPr>
          <w:rFonts w:cs="Arial"/>
          <w:bCs/>
        </w:rPr>
      </w:pPr>
      <w:r w:rsidRPr="006B67AA">
        <w:rPr>
          <w:rFonts w:cs="Arial"/>
          <w:bCs/>
        </w:rPr>
        <w:t xml:space="preserve">Care leavers </w:t>
      </w:r>
    </w:p>
    <w:p w14:paraId="45F545B8" w14:textId="77777777" w:rsidR="002A6F2D" w:rsidRPr="006B67AA" w:rsidRDefault="002A6F2D" w:rsidP="002A6F2D">
      <w:pPr>
        <w:ind w:right="26"/>
        <w:jc w:val="both"/>
        <w:rPr>
          <w:rFonts w:cs="Arial"/>
          <w:bCs/>
        </w:rPr>
      </w:pPr>
      <w:r>
        <w:rPr>
          <w:rFonts w:cs="Arial"/>
          <w:bCs/>
        </w:rPr>
        <w:t>29.1.1</w:t>
      </w:r>
      <w:r w:rsidRPr="006B67AA">
        <w:rPr>
          <w:rFonts w:cs="Arial"/>
          <w:bCs/>
        </w:rPr>
        <w:t>The DSL has details of the Local Authority Personal Advisor appointed to guide and support any care leavers and will liaise with them as necessary regarding any issues of concern affecting the care leaver.</w:t>
      </w:r>
    </w:p>
    <w:p w14:paraId="6D806AF3" w14:textId="77777777" w:rsidR="002A6F2D" w:rsidRPr="003C393E" w:rsidRDefault="002A6F2D" w:rsidP="002A6F2D">
      <w:pPr>
        <w:ind w:right="26"/>
        <w:jc w:val="both"/>
        <w:rPr>
          <w:rFonts w:cs="Arial"/>
          <w:bCs/>
        </w:rPr>
      </w:pPr>
    </w:p>
    <w:p w14:paraId="7293D493" w14:textId="77777777" w:rsidR="002A6F2D" w:rsidRPr="003C393E" w:rsidRDefault="002A6F2D" w:rsidP="002A6F2D">
      <w:pPr>
        <w:ind w:right="26"/>
        <w:jc w:val="both"/>
        <w:rPr>
          <w:rFonts w:cs="Arial"/>
          <w:bCs/>
        </w:rPr>
      </w:pPr>
      <w:r w:rsidRPr="003C393E">
        <w:rPr>
          <w:rFonts w:cs="Arial"/>
          <w:bCs/>
        </w:rPr>
        <w:t>29.2 Children who have a social worker</w:t>
      </w:r>
    </w:p>
    <w:p w14:paraId="2C4F059D" w14:textId="77777777" w:rsidR="002A6F2D" w:rsidRPr="003C393E" w:rsidRDefault="002A6F2D" w:rsidP="002A6F2D">
      <w:pPr>
        <w:ind w:right="26"/>
        <w:jc w:val="both"/>
        <w:rPr>
          <w:rFonts w:cs="Arial"/>
          <w:bCs/>
        </w:rPr>
      </w:pPr>
      <w:r w:rsidRPr="003C393E">
        <w:rPr>
          <w:rFonts w:cs="Arial"/>
          <w:bCs/>
        </w:rPr>
        <w:t xml:space="preserve">Children may need a social worker due to safeguarding or welfare needs. Local </w:t>
      </w:r>
    </w:p>
    <w:p w14:paraId="6E971566" w14:textId="77777777" w:rsidR="002A6F2D" w:rsidRPr="003C393E" w:rsidRDefault="002A6F2D" w:rsidP="002A6F2D">
      <w:pPr>
        <w:ind w:right="26"/>
        <w:jc w:val="both"/>
        <w:rPr>
          <w:rFonts w:cs="Arial"/>
          <w:bCs/>
        </w:rPr>
      </w:pPr>
      <w:r w:rsidRPr="003C393E">
        <w:rPr>
          <w:rFonts w:cs="Arial"/>
          <w:bCs/>
        </w:rPr>
        <w:t xml:space="preserve">authorities will share this information with us, and the DSL will hold and use this </w:t>
      </w:r>
    </w:p>
    <w:p w14:paraId="351CE131" w14:textId="77777777" w:rsidR="002A6F2D" w:rsidRPr="003C393E" w:rsidRDefault="002A6F2D" w:rsidP="002A6F2D">
      <w:pPr>
        <w:ind w:right="26"/>
        <w:jc w:val="both"/>
        <w:rPr>
          <w:rFonts w:cs="Arial"/>
          <w:bCs/>
        </w:rPr>
      </w:pPr>
      <w:r w:rsidRPr="003C393E">
        <w:rPr>
          <w:rFonts w:cs="Arial"/>
          <w:bCs/>
        </w:rPr>
        <w:t>information to inform decision about safeguarding and promoting the child’s welfare.</w:t>
      </w:r>
    </w:p>
    <w:p w14:paraId="2FF7E773" w14:textId="77777777" w:rsidR="002A6F2D" w:rsidRDefault="002A6F2D" w:rsidP="002A6F2D">
      <w:pPr>
        <w:ind w:right="26"/>
        <w:jc w:val="both"/>
        <w:rPr>
          <w:rFonts w:cs="Arial"/>
          <w:bCs/>
        </w:rPr>
      </w:pPr>
    </w:p>
    <w:p w14:paraId="5476E7AA" w14:textId="77777777" w:rsidR="002A6F2D" w:rsidRPr="003C393E" w:rsidRDefault="002A6F2D" w:rsidP="002A6F2D">
      <w:pPr>
        <w:ind w:right="26"/>
        <w:jc w:val="both"/>
        <w:rPr>
          <w:rFonts w:cs="Arial"/>
          <w:bCs/>
        </w:rPr>
      </w:pPr>
      <w:r w:rsidRPr="003C393E">
        <w:rPr>
          <w:rFonts w:cs="Arial"/>
          <w:bCs/>
        </w:rPr>
        <w:t xml:space="preserve">29.3 Work Experience </w:t>
      </w:r>
    </w:p>
    <w:p w14:paraId="70A24A22" w14:textId="77777777" w:rsidR="002A6F2D" w:rsidRPr="003C393E" w:rsidRDefault="002A6F2D" w:rsidP="002A6F2D">
      <w:pPr>
        <w:ind w:right="26"/>
        <w:jc w:val="both"/>
        <w:rPr>
          <w:rFonts w:cs="Arial"/>
          <w:bCs/>
        </w:rPr>
      </w:pPr>
      <w:r w:rsidRPr="003C393E">
        <w:rPr>
          <w:rFonts w:cs="Arial"/>
          <w:bCs/>
        </w:rPr>
        <w:t xml:space="preserve">The school has detailed procedures to safeguard pupils undertaking work experience, </w:t>
      </w:r>
    </w:p>
    <w:p w14:paraId="1D02F157" w14:textId="77777777" w:rsidR="002A6F2D" w:rsidRPr="003C393E" w:rsidRDefault="002A6F2D" w:rsidP="002A6F2D">
      <w:pPr>
        <w:ind w:right="26"/>
        <w:jc w:val="both"/>
        <w:rPr>
          <w:rFonts w:cs="Arial"/>
          <w:bCs/>
        </w:rPr>
      </w:pPr>
      <w:r w:rsidRPr="003C393E">
        <w:rPr>
          <w:rFonts w:cs="Arial"/>
          <w:bCs/>
        </w:rPr>
        <w:t xml:space="preserve">including arrangements for checking people who provide placements and supervise </w:t>
      </w:r>
    </w:p>
    <w:p w14:paraId="14F15B2B" w14:textId="77777777" w:rsidR="002A6F2D" w:rsidRDefault="002A6F2D" w:rsidP="002A6F2D">
      <w:pPr>
        <w:ind w:right="26"/>
        <w:jc w:val="both"/>
        <w:rPr>
          <w:rFonts w:cs="Arial"/>
          <w:bCs/>
        </w:rPr>
      </w:pPr>
      <w:r w:rsidRPr="003C393E">
        <w:rPr>
          <w:rFonts w:cs="Arial"/>
          <w:bCs/>
        </w:rPr>
        <w:t>pupils on work experience which are in accordance with statutory guidance.</w:t>
      </w:r>
    </w:p>
    <w:p w14:paraId="0A433BD1" w14:textId="77777777" w:rsidR="002A6F2D" w:rsidRPr="003C393E" w:rsidRDefault="002A6F2D" w:rsidP="002A6F2D">
      <w:pPr>
        <w:ind w:right="26"/>
        <w:jc w:val="both"/>
        <w:rPr>
          <w:rFonts w:cs="Arial"/>
          <w:bCs/>
        </w:rPr>
      </w:pPr>
    </w:p>
    <w:p w14:paraId="505A876F" w14:textId="77777777" w:rsidR="002A6F2D" w:rsidRPr="006B67AA" w:rsidRDefault="002A6F2D" w:rsidP="002A6F2D">
      <w:pPr>
        <w:ind w:right="26"/>
        <w:jc w:val="both"/>
        <w:rPr>
          <w:rFonts w:cs="Arial"/>
          <w:b/>
        </w:rPr>
      </w:pPr>
      <w:r w:rsidRPr="006B67AA">
        <w:rPr>
          <w:rFonts w:cs="Arial"/>
          <w:b/>
        </w:rPr>
        <w:t>29.4 Children staying with host families</w:t>
      </w:r>
    </w:p>
    <w:p w14:paraId="3C0A843E" w14:textId="77777777" w:rsidR="002A6F2D" w:rsidRPr="003C393E" w:rsidRDefault="002A6F2D" w:rsidP="002A6F2D">
      <w:pPr>
        <w:ind w:right="26"/>
        <w:jc w:val="both"/>
        <w:rPr>
          <w:rFonts w:cs="Arial"/>
          <w:bCs/>
        </w:rPr>
      </w:pPr>
      <w:r w:rsidRPr="003C393E">
        <w:rPr>
          <w:rFonts w:cs="Arial"/>
          <w:bCs/>
        </w:rPr>
        <w:t xml:space="preserve">29.4.1 The school may make arrangements for pupils to stay with host families, for </w:t>
      </w:r>
    </w:p>
    <w:p w14:paraId="7A800CF8" w14:textId="77777777" w:rsidR="002A6F2D" w:rsidRPr="003C393E" w:rsidRDefault="002A6F2D" w:rsidP="002A6F2D">
      <w:pPr>
        <w:ind w:right="26"/>
        <w:jc w:val="both"/>
        <w:rPr>
          <w:rFonts w:cs="Arial"/>
          <w:bCs/>
        </w:rPr>
      </w:pPr>
      <w:r w:rsidRPr="003C393E">
        <w:rPr>
          <w:rFonts w:cs="Arial"/>
          <w:bCs/>
        </w:rPr>
        <w:t xml:space="preserve">example during a foreign exchange trip or sports tour. When we do, we follow </w:t>
      </w:r>
    </w:p>
    <w:p w14:paraId="1D7E8D1E" w14:textId="77777777" w:rsidR="002A6F2D" w:rsidRPr="003C393E" w:rsidRDefault="002A6F2D" w:rsidP="002A6F2D">
      <w:pPr>
        <w:ind w:right="26"/>
        <w:jc w:val="both"/>
        <w:rPr>
          <w:rFonts w:cs="Arial"/>
          <w:bCs/>
        </w:rPr>
      </w:pPr>
      <w:r w:rsidRPr="003C393E">
        <w:rPr>
          <w:rFonts w:cs="Arial"/>
          <w:bCs/>
        </w:rPr>
        <w:t xml:space="preserve">the guidance set out in the statutory guidance to ensure hosting arrangements </w:t>
      </w:r>
    </w:p>
    <w:p w14:paraId="1AF877AA" w14:textId="77777777" w:rsidR="002A6F2D" w:rsidRDefault="002A6F2D" w:rsidP="002A6F2D">
      <w:pPr>
        <w:ind w:right="26"/>
        <w:jc w:val="both"/>
        <w:rPr>
          <w:rFonts w:cs="Arial"/>
          <w:bCs/>
        </w:rPr>
      </w:pPr>
      <w:r w:rsidRPr="003C393E">
        <w:rPr>
          <w:rFonts w:cs="Arial"/>
          <w:bCs/>
        </w:rPr>
        <w:t>are as safe as possible.</w:t>
      </w:r>
    </w:p>
    <w:p w14:paraId="49137E56" w14:textId="77777777" w:rsidR="002A6F2D" w:rsidRDefault="002A6F2D" w:rsidP="002A6F2D">
      <w:pPr>
        <w:ind w:right="26"/>
        <w:jc w:val="both"/>
        <w:rPr>
          <w:rFonts w:cs="Arial"/>
          <w:bCs/>
        </w:rPr>
      </w:pPr>
    </w:p>
    <w:p w14:paraId="0BE29152" w14:textId="77777777" w:rsidR="002A6F2D" w:rsidRPr="003C393E" w:rsidRDefault="002A6F2D" w:rsidP="002A6F2D">
      <w:pPr>
        <w:ind w:right="26"/>
        <w:jc w:val="both"/>
        <w:rPr>
          <w:rFonts w:cs="Arial"/>
          <w:bCs/>
        </w:rPr>
      </w:pPr>
      <w:r w:rsidRPr="003C393E">
        <w:rPr>
          <w:rFonts w:cs="Arial"/>
          <w:bCs/>
        </w:rPr>
        <w:t xml:space="preserve">29.4.2 Schools cannot obtain criminal record information from the Disclosure and </w:t>
      </w:r>
    </w:p>
    <w:p w14:paraId="0DEDB5BB" w14:textId="2EB6F777" w:rsidR="002A6F2D" w:rsidRPr="003C393E" w:rsidRDefault="002A6F2D" w:rsidP="002A6F2D">
      <w:pPr>
        <w:ind w:right="26"/>
        <w:jc w:val="both"/>
        <w:rPr>
          <w:rFonts w:cs="Arial"/>
          <w:bCs/>
        </w:rPr>
      </w:pPr>
      <w:r w:rsidRPr="003C393E">
        <w:rPr>
          <w:rFonts w:cs="Arial"/>
          <w:bCs/>
        </w:rPr>
        <w:t xml:space="preserve">Barring Service </w:t>
      </w:r>
      <w:r w:rsidR="00FB2E57">
        <w:rPr>
          <w:rFonts w:cs="Arial"/>
          <w:bCs/>
        </w:rPr>
        <w:t xml:space="preserve">about </w:t>
      </w:r>
      <w:r w:rsidRPr="003C393E">
        <w:rPr>
          <w:rFonts w:cs="Arial"/>
          <w:bCs/>
        </w:rPr>
        <w:t xml:space="preserve">adults abroad. Where pupils stay with host families abroad </w:t>
      </w:r>
    </w:p>
    <w:p w14:paraId="73619096" w14:textId="4E7F3091" w:rsidR="002A6F2D" w:rsidRDefault="002A6F2D" w:rsidP="002A6F2D">
      <w:pPr>
        <w:ind w:right="26"/>
        <w:jc w:val="both"/>
        <w:rPr>
          <w:rFonts w:cs="Arial"/>
          <w:bCs/>
        </w:rPr>
      </w:pPr>
      <w:r w:rsidRPr="003C393E">
        <w:rPr>
          <w:rFonts w:cs="Arial"/>
          <w:bCs/>
        </w:rPr>
        <w:t xml:space="preserve">we will agree with the partner schools a shared understanding of the safeguarding arrangements. Our Designated Safeguarding Lead will ensure the arrangements are sufficient to safeguard our pupils and will include ensuring pupils understand who to contact should an emergency </w:t>
      </w:r>
      <w:r w:rsidR="00FB2E57" w:rsidRPr="003C393E">
        <w:rPr>
          <w:rFonts w:cs="Arial"/>
          <w:bCs/>
        </w:rPr>
        <w:t>occur,</w:t>
      </w:r>
      <w:r w:rsidRPr="003C393E">
        <w:rPr>
          <w:rFonts w:cs="Arial"/>
          <w:bCs/>
        </w:rPr>
        <w:t xml:space="preserve"> or a situation arise which makes them feel uncomfortable. We will also make parents aware of these arrangements.</w:t>
      </w:r>
    </w:p>
    <w:p w14:paraId="00F4B98A" w14:textId="77777777" w:rsidR="002A6F2D" w:rsidRPr="003C393E" w:rsidRDefault="002A6F2D" w:rsidP="002A6F2D">
      <w:pPr>
        <w:ind w:right="26"/>
        <w:jc w:val="both"/>
        <w:rPr>
          <w:rFonts w:cs="Arial"/>
          <w:bCs/>
        </w:rPr>
      </w:pPr>
    </w:p>
    <w:p w14:paraId="5F842369" w14:textId="175BAF5F" w:rsidR="002A6F2D" w:rsidRPr="003C393E" w:rsidRDefault="002A6F2D" w:rsidP="002A6F2D">
      <w:pPr>
        <w:ind w:right="26"/>
        <w:jc w:val="both"/>
        <w:rPr>
          <w:rFonts w:cs="Arial"/>
          <w:bCs/>
        </w:rPr>
      </w:pPr>
      <w:r w:rsidRPr="003C393E">
        <w:rPr>
          <w:rFonts w:cs="Arial"/>
          <w:bCs/>
        </w:rPr>
        <w:t xml:space="preserve">29.4.3 Some overseas pupils may reside with host families during school terms and we will work with the local authority to check that such arrangements are safe and </w:t>
      </w:r>
    </w:p>
    <w:p w14:paraId="6B4F61E3" w14:textId="77777777" w:rsidR="002A6F2D" w:rsidRDefault="002A6F2D" w:rsidP="002A6F2D">
      <w:pPr>
        <w:ind w:right="26"/>
        <w:jc w:val="both"/>
        <w:rPr>
          <w:rFonts w:cs="Arial"/>
          <w:bCs/>
        </w:rPr>
      </w:pPr>
      <w:r w:rsidRPr="003C393E">
        <w:rPr>
          <w:rFonts w:cs="Arial"/>
          <w:bCs/>
        </w:rPr>
        <w:t>suitable.</w:t>
      </w:r>
    </w:p>
    <w:p w14:paraId="5F6B2D23" w14:textId="77777777" w:rsidR="002A6F2D" w:rsidRPr="003C393E" w:rsidRDefault="002A6F2D" w:rsidP="002A6F2D">
      <w:pPr>
        <w:ind w:right="26"/>
        <w:jc w:val="both"/>
        <w:rPr>
          <w:rFonts w:cs="Arial"/>
          <w:bCs/>
        </w:rPr>
      </w:pPr>
    </w:p>
    <w:p w14:paraId="2DAF724E" w14:textId="77777777" w:rsidR="002A6F2D" w:rsidRPr="003C393E" w:rsidRDefault="002A6F2D" w:rsidP="002A6F2D">
      <w:pPr>
        <w:ind w:right="26"/>
        <w:jc w:val="both"/>
        <w:rPr>
          <w:rFonts w:cs="Arial"/>
          <w:b/>
        </w:rPr>
      </w:pPr>
      <w:r w:rsidRPr="003C393E">
        <w:rPr>
          <w:rFonts w:cs="Arial"/>
          <w:b/>
        </w:rPr>
        <w:t>29.5 Private fostering arrangements</w:t>
      </w:r>
    </w:p>
    <w:p w14:paraId="091CAE47" w14:textId="19164CBF" w:rsidR="002A6F2D" w:rsidRPr="003C393E" w:rsidRDefault="002A6F2D" w:rsidP="002A6F2D">
      <w:pPr>
        <w:ind w:right="26"/>
        <w:jc w:val="both"/>
        <w:rPr>
          <w:rFonts w:cs="Arial"/>
          <w:bCs/>
        </w:rPr>
      </w:pPr>
      <w:r w:rsidRPr="003C393E">
        <w:rPr>
          <w:rFonts w:cs="Arial"/>
          <w:bCs/>
        </w:rPr>
        <w:t xml:space="preserve">29.5.1 A private fostering arrangement occurs when someone other than a parent or a close relative cares for a child for a period of 28 days or more, with the </w:t>
      </w:r>
    </w:p>
    <w:p w14:paraId="2C568567" w14:textId="77777777" w:rsidR="002A6F2D" w:rsidRPr="003C393E" w:rsidRDefault="002A6F2D" w:rsidP="002A6F2D">
      <w:pPr>
        <w:ind w:right="26"/>
        <w:jc w:val="both"/>
        <w:rPr>
          <w:rFonts w:cs="Arial"/>
          <w:bCs/>
        </w:rPr>
      </w:pPr>
      <w:r w:rsidRPr="003C393E">
        <w:rPr>
          <w:rFonts w:cs="Arial"/>
          <w:bCs/>
        </w:rPr>
        <w:t xml:space="preserve">agreement of the child’s parents. It applies to children under the age of 16, or </w:t>
      </w:r>
    </w:p>
    <w:p w14:paraId="0E488F52" w14:textId="77777777" w:rsidR="002A6F2D" w:rsidRPr="003C393E" w:rsidRDefault="002A6F2D" w:rsidP="002A6F2D">
      <w:pPr>
        <w:ind w:right="26"/>
        <w:jc w:val="both"/>
        <w:rPr>
          <w:rFonts w:cs="Arial"/>
          <w:bCs/>
        </w:rPr>
      </w:pPr>
      <w:r w:rsidRPr="003C393E">
        <w:rPr>
          <w:rFonts w:cs="Arial"/>
          <w:bCs/>
        </w:rPr>
        <w:t>aged under 18 if the child is disabled. By law, a parent, private foster carer or</w:t>
      </w:r>
    </w:p>
    <w:p w14:paraId="10AEFA88" w14:textId="77777777" w:rsidR="002A6F2D" w:rsidRPr="003C393E" w:rsidRDefault="002A6F2D" w:rsidP="002A6F2D">
      <w:pPr>
        <w:ind w:right="26"/>
        <w:jc w:val="both"/>
        <w:rPr>
          <w:rFonts w:cs="Arial"/>
          <w:bCs/>
        </w:rPr>
      </w:pPr>
      <w:r w:rsidRPr="003C393E">
        <w:rPr>
          <w:rFonts w:cs="Arial"/>
          <w:bCs/>
        </w:rPr>
        <w:t xml:space="preserve">other persons involved in making a private fostering arrangement must notify </w:t>
      </w:r>
    </w:p>
    <w:p w14:paraId="23CE00A9" w14:textId="77777777" w:rsidR="002A6F2D" w:rsidRDefault="002A6F2D" w:rsidP="002A6F2D">
      <w:pPr>
        <w:ind w:right="26"/>
        <w:jc w:val="both"/>
        <w:rPr>
          <w:rFonts w:cs="Arial"/>
          <w:bCs/>
        </w:rPr>
      </w:pPr>
      <w:r w:rsidRPr="003C393E">
        <w:rPr>
          <w:rFonts w:cs="Arial"/>
          <w:bCs/>
        </w:rPr>
        <w:t xml:space="preserve">children’s services as soon as possible. </w:t>
      </w:r>
    </w:p>
    <w:p w14:paraId="30FC1149" w14:textId="77777777" w:rsidR="002A6F2D" w:rsidRPr="003C393E" w:rsidRDefault="002A6F2D" w:rsidP="002A6F2D">
      <w:pPr>
        <w:ind w:right="26"/>
        <w:jc w:val="both"/>
        <w:rPr>
          <w:rFonts w:cs="Arial"/>
          <w:bCs/>
        </w:rPr>
      </w:pPr>
    </w:p>
    <w:p w14:paraId="512FF8B5" w14:textId="77777777" w:rsidR="002A6F2D" w:rsidRPr="003C393E" w:rsidRDefault="002A6F2D" w:rsidP="002A6F2D">
      <w:pPr>
        <w:ind w:right="26"/>
        <w:jc w:val="both"/>
        <w:rPr>
          <w:rFonts w:cs="Arial"/>
          <w:bCs/>
        </w:rPr>
      </w:pPr>
      <w:r w:rsidRPr="003C393E">
        <w:rPr>
          <w:rFonts w:cs="Arial"/>
          <w:bCs/>
        </w:rPr>
        <w:t xml:space="preserve">29.5.2 Where a member of staff becomes aware that a pupil may be in a private </w:t>
      </w:r>
    </w:p>
    <w:p w14:paraId="386513C4" w14:textId="77777777" w:rsidR="002A6F2D" w:rsidRPr="003C393E" w:rsidRDefault="002A6F2D" w:rsidP="002A6F2D">
      <w:pPr>
        <w:ind w:right="26"/>
        <w:jc w:val="both"/>
        <w:rPr>
          <w:rFonts w:cs="Arial"/>
          <w:bCs/>
        </w:rPr>
      </w:pPr>
      <w:r w:rsidRPr="003C393E">
        <w:rPr>
          <w:rFonts w:cs="Arial"/>
          <w:bCs/>
        </w:rPr>
        <w:t xml:space="preserve">fostering arrangement they will tell the DSL and the school will notify the local </w:t>
      </w:r>
    </w:p>
    <w:p w14:paraId="18B42225" w14:textId="77777777" w:rsidR="002A6F2D" w:rsidRDefault="002A6F2D" w:rsidP="002A6F2D">
      <w:pPr>
        <w:ind w:right="26"/>
        <w:jc w:val="both"/>
        <w:rPr>
          <w:rFonts w:cs="Arial"/>
          <w:bCs/>
        </w:rPr>
      </w:pPr>
      <w:r w:rsidRPr="003C393E">
        <w:rPr>
          <w:rFonts w:cs="Arial"/>
          <w:bCs/>
        </w:rPr>
        <w:t>authority of the circumstances.</w:t>
      </w:r>
    </w:p>
    <w:p w14:paraId="518E940C" w14:textId="77777777" w:rsidR="002A6F2D" w:rsidRDefault="002A6F2D" w:rsidP="002A6F2D">
      <w:pPr>
        <w:ind w:right="26"/>
        <w:jc w:val="both"/>
        <w:rPr>
          <w:rFonts w:cs="Arial"/>
          <w:bCs/>
        </w:rPr>
      </w:pPr>
    </w:p>
    <w:p w14:paraId="65D26972" w14:textId="77777777" w:rsidR="002A6F2D" w:rsidRDefault="002A6F2D" w:rsidP="002A6F2D">
      <w:pPr>
        <w:ind w:right="26"/>
        <w:jc w:val="both"/>
        <w:rPr>
          <w:rFonts w:cs="Arial"/>
          <w:bCs/>
        </w:rPr>
      </w:pPr>
    </w:p>
    <w:p w14:paraId="5424397E" w14:textId="77777777" w:rsidR="002A6F2D" w:rsidRPr="006B67AA" w:rsidRDefault="002A6F2D" w:rsidP="002A6F2D">
      <w:pPr>
        <w:ind w:right="26"/>
        <w:jc w:val="both"/>
        <w:rPr>
          <w:rFonts w:cs="Arial"/>
          <w:b/>
        </w:rPr>
      </w:pPr>
      <w:r>
        <w:rPr>
          <w:rFonts w:cs="Arial"/>
          <w:b/>
        </w:rPr>
        <w:t>29.6</w:t>
      </w:r>
      <w:r w:rsidRPr="006B67AA">
        <w:rPr>
          <w:rFonts w:cs="Arial"/>
          <w:b/>
        </w:rPr>
        <w:t xml:space="preserve"> The use of ‘reasonable force’</w:t>
      </w:r>
    </w:p>
    <w:p w14:paraId="0CBE7303" w14:textId="77777777" w:rsidR="002A6F2D" w:rsidRDefault="002A6F2D" w:rsidP="002A6F2D">
      <w:pPr>
        <w:ind w:right="26"/>
        <w:jc w:val="both"/>
        <w:rPr>
          <w:rFonts w:cs="Arial"/>
          <w:bCs/>
        </w:rPr>
      </w:pPr>
      <w:r>
        <w:rPr>
          <w:rFonts w:cs="Arial"/>
          <w:bCs/>
        </w:rPr>
        <w:t xml:space="preserve">29.6.1 </w:t>
      </w:r>
      <w:r w:rsidRPr="006B67AA">
        <w:rPr>
          <w:rFonts w:cs="Arial"/>
          <w:bCs/>
        </w:rPr>
        <w:t>We are aware that there are circumstances when it is appropriate for staff in school to use reasonable force to safeguard children. ‘Reasonable force’ covers the broad range of actions used by staff that involve a degree of physical contact to control or restrain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r>
        <w:rPr>
          <w:rFonts w:cs="Arial"/>
          <w:bCs/>
        </w:rPr>
        <w:t>.</w:t>
      </w:r>
    </w:p>
    <w:p w14:paraId="014F0493" w14:textId="77777777" w:rsidR="002A6F2D" w:rsidRPr="006B67AA" w:rsidRDefault="002A6F2D" w:rsidP="002A6F2D">
      <w:pPr>
        <w:ind w:right="26"/>
        <w:jc w:val="both"/>
        <w:rPr>
          <w:rFonts w:cs="Arial"/>
          <w:bCs/>
        </w:rPr>
      </w:pPr>
    </w:p>
    <w:p w14:paraId="4F6F1DA5" w14:textId="77900ABD" w:rsidR="002A6F2D" w:rsidRDefault="002A6F2D" w:rsidP="002A6F2D">
      <w:pPr>
        <w:ind w:right="26"/>
        <w:jc w:val="both"/>
        <w:rPr>
          <w:rFonts w:cs="Arial"/>
          <w:bCs/>
        </w:rPr>
      </w:pPr>
      <w:r>
        <w:rPr>
          <w:rFonts w:cs="Arial"/>
          <w:bCs/>
        </w:rPr>
        <w:lastRenderedPageBreak/>
        <w:t xml:space="preserve">29.6.2 </w:t>
      </w:r>
      <w:r w:rsidRPr="006B67AA">
        <w:rPr>
          <w:rFonts w:cs="Arial"/>
          <w:bCs/>
        </w:rPr>
        <w:t xml:space="preserve">The school does not have a ‘no contact’ policy as this can leave staff unable to fully support and protect their pupils and students. The school adopts </w:t>
      </w:r>
      <w:r w:rsidR="00FB2E57" w:rsidRPr="006B67AA">
        <w:rPr>
          <w:rFonts w:cs="Arial"/>
          <w:bCs/>
        </w:rPr>
        <w:t>policies which</w:t>
      </w:r>
      <w:r w:rsidRPr="006B67AA">
        <w:rPr>
          <w:rFonts w:cs="Arial"/>
          <w:bCs/>
        </w:rPr>
        <w:t xml:space="preserve"> allow and support the staff to make appropriate physical contact. The decision on whether or not to use reasonable force to control or restrain a child is down to the professional judgement of the staff concerned within the context of the law and should always depend on individual circumstances; and</w:t>
      </w:r>
      <w:r>
        <w:rPr>
          <w:rFonts w:cs="Arial"/>
          <w:bCs/>
        </w:rPr>
        <w:t xml:space="preserve"> w</w:t>
      </w:r>
      <w:r w:rsidRPr="006B67AA">
        <w:rPr>
          <w:rFonts w:cs="Arial"/>
          <w:bCs/>
        </w:rPr>
        <w:t xml:space="preserve">e understand the risks presented by incidents involving children with Special Educational Needs or Disabilities (SEND), mental health or with medical condition and recognise the additional vulnerability of these groups. We consider our duties under the Equality Act 2010 in relation to making reasonable adjustments, non-discrimination and their Public Sector Equality Duty and makes reasonable adjustments, and by planning positive and proactive behaviour support, seeks to reduce the occurrence of challenging behaviour and the need to use reasonable force. </w:t>
      </w:r>
    </w:p>
    <w:p w14:paraId="74D11D27" w14:textId="77777777" w:rsidR="002A6F2D" w:rsidRDefault="002A6F2D" w:rsidP="002A6F2D">
      <w:pPr>
        <w:ind w:right="26"/>
        <w:jc w:val="both"/>
        <w:rPr>
          <w:rFonts w:cs="Arial"/>
          <w:bCs/>
        </w:rPr>
      </w:pPr>
    </w:p>
    <w:p w14:paraId="15586126" w14:textId="77777777" w:rsidR="002A6F2D" w:rsidRDefault="002A6F2D" w:rsidP="002A6F2D">
      <w:pPr>
        <w:ind w:right="26"/>
        <w:jc w:val="both"/>
        <w:rPr>
          <w:rFonts w:cs="Arial"/>
          <w:b/>
        </w:rPr>
      </w:pPr>
      <w:r w:rsidRPr="003527D7">
        <w:rPr>
          <w:rFonts w:cs="Arial"/>
          <w:b/>
        </w:rPr>
        <w:t>29.6.3 Use of Restrictive Physical Intervention</w:t>
      </w:r>
    </w:p>
    <w:p w14:paraId="7A93AB91" w14:textId="77777777" w:rsidR="002A6F2D" w:rsidRPr="003527D7" w:rsidRDefault="002A6F2D" w:rsidP="002A6F2D">
      <w:pPr>
        <w:ind w:right="26"/>
        <w:jc w:val="both"/>
        <w:rPr>
          <w:rFonts w:cs="Arial"/>
          <w:b/>
        </w:rPr>
      </w:pPr>
      <w:r w:rsidRPr="003527D7">
        <w:rPr>
          <w:rFonts w:cs="Arial"/>
          <w:bCs/>
        </w:rPr>
        <w:t>The school has a Restrictive Physical Intervention Policy which details situations were pupils may need to be held if there was a danger to their life or the life of another pupil or staff member. De-escalation techniques will always be used in the first instance. All staff who need to use RPI are trained in Team Teach training at the appropriate levels. After any RPI detailed records are kept including the voice of the child and the specific details of the hold</w:t>
      </w:r>
      <w:r>
        <w:rPr>
          <w:rFonts w:cs="Arial"/>
          <w:b/>
        </w:rPr>
        <w:t xml:space="preserve">. </w:t>
      </w:r>
    </w:p>
    <w:p w14:paraId="4C2C3FE4" w14:textId="489FF66A" w:rsidR="002A6F2D" w:rsidRPr="006B67AA" w:rsidRDefault="002A6F2D" w:rsidP="002A6F2D">
      <w:pPr>
        <w:ind w:right="26"/>
        <w:jc w:val="both"/>
        <w:rPr>
          <w:rFonts w:cs="Arial"/>
          <w:bCs/>
        </w:rPr>
      </w:pPr>
    </w:p>
    <w:p w14:paraId="589BE92A" w14:textId="77777777" w:rsidR="002A6F2D" w:rsidRPr="006B67AA" w:rsidRDefault="002A6F2D" w:rsidP="002A6F2D">
      <w:pPr>
        <w:ind w:right="26"/>
        <w:jc w:val="both"/>
        <w:rPr>
          <w:rFonts w:cs="Arial"/>
          <w:b/>
        </w:rPr>
      </w:pPr>
      <w:r>
        <w:rPr>
          <w:rFonts w:cs="Arial"/>
          <w:b/>
        </w:rPr>
        <w:t xml:space="preserve">29.7 </w:t>
      </w:r>
      <w:r w:rsidRPr="006B67AA">
        <w:rPr>
          <w:rFonts w:cs="Arial"/>
          <w:b/>
        </w:rPr>
        <w:t xml:space="preserve">Use of school or college premises for non-school/college activities </w:t>
      </w:r>
    </w:p>
    <w:p w14:paraId="704CDA34" w14:textId="77777777" w:rsidR="002A6F2D" w:rsidRDefault="002A6F2D" w:rsidP="002A6F2D">
      <w:pPr>
        <w:ind w:right="26"/>
        <w:jc w:val="both"/>
        <w:rPr>
          <w:rFonts w:cs="Arial"/>
          <w:bCs/>
        </w:rPr>
      </w:pPr>
      <w:r>
        <w:rPr>
          <w:rFonts w:cs="Arial"/>
          <w:bCs/>
        </w:rPr>
        <w:t xml:space="preserve">29.7.1 </w:t>
      </w:r>
      <w:r w:rsidRPr="006B67AA">
        <w:rPr>
          <w:rFonts w:cs="Arial"/>
          <w:bCs/>
        </w:rPr>
        <w:t>Where we hire or rent out school facilities/premises to organisations or individuals (for example to community groups, sports associations, and service providers to run community or extra-curricular activities) we will ensure that appropriate arrangements are in place to keep children safe</w:t>
      </w:r>
      <w:r>
        <w:rPr>
          <w:rFonts w:cs="Arial"/>
          <w:bCs/>
        </w:rPr>
        <w:t>.</w:t>
      </w:r>
    </w:p>
    <w:p w14:paraId="4F5BF6F3" w14:textId="77777777" w:rsidR="002A6F2D" w:rsidRPr="006B67AA" w:rsidRDefault="002A6F2D" w:rsidP="002A6F2D">
      <w:pPr>
        <w:ind w:right="26"/>
        <w:jc w:val="both"/>
        <w:rPr>
          <w:rFonts w:cs="Arial"/>
          <w:bCs/>
        </w:rPr>
      </w:pPr>
    </w:p>
    <w:p w14:paraId="161D9E13" w14:textId="77777777" w:rsidR="002A6F2D" w:rsidRDefault="002A6F2D" w:rsidP="002A6F2D">
      <w:pPr>
        <w:ind w:right="26"/>
        <w:jc w:val="both"/>
        <w:rPr>
          <w:rFonts w:cs="Arial"/>
          <w:bCs/>
        </w:rPr>
      </w:pPr>
      <w:r>
        <w:rPr>
          <w:rFonts w:cs="Arial"/>
          <w:bCs/>
        </w:rPr>
        <w:t xml:space="preserve">29.7.2 </w:t>
      </w:r>
      <w:r w:rsidRPr="006B67AA">
        <w:rPr>
          <w:rFonts w:cs="Arial"/>
          <w:bCs/>
        </w:rPr>
        <w:t>When services or activities are provided by the school, under the direct supervision or management of our school staff, our arrangements for child protection will apply. However, where services or activities are provided separately by another body, we will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We will apply this regardless of whether or not the children who attend any of these services or activities are children on our school roll or attend our college. We will ensure that safeguarding requirements are included in any transfer of control agreement (i.e. lease or hire agreement), as a condition of use and occupation of the premises; and that failure to comply with this will lead to termination of the agreement</w:t>
      </w:r>
      <w:r>
        <w:rPr>
          <w:rFonts w:cs="Arial"/>
          <w:bCs/>
        </w:rPr>
        <w:t>.</w:t>
      </w:r>
    </w:p>
    <w:p w14:paraId="0945F18F" w14:textId="77777777" w:rsidR="002A6F2D" w:rsidRPr="006B67AA" w:rsidRDefault="002A6F2D" w:rsidP="002A6F2D">
      <w:pPr>
        <w:ind w:right="26"/>
        <w:jc w:val="both"/>
        <w:rPr>
          <w:rFonts w:cs="Arial"/>
          <w:bCs/>
        </w:rPr>
      </w:pPr>
    </w:p>
    <w:p w14:paraId="5B50A655" w14:textId="77777777" w:rsidR="002A6F2D" w:rsidRPr="006B67AA" w:rsidRDefault="002A6F2D" w:rsidP="002A6F2D">
      <w:pPr>
        <w:ind w:right="26"/>
        <w:jc w:val="both"/>
        <w:rPr>
          <w:rFonts w:cs="Arial"/>
          <w:bCs/>
        </w:rPr>
      </w:pPr>
      <w:r>
        <w:rPr>
          <w:rFonts w:cs="Arial"/>
          <w:bCs/>
        </w:rPr>
        <w:t xml:space="preserve">29.7.3 </w:t>
      </w:r>
      <w:r w:rsidRPr="006B67AA">
        <w:rPr>
          <w:rFonts w:cs="Arial"/>
          <w:bCs/>
        </w:rPr>
        <w:t xml:space="preserve">Where schools receive an allegation relating to an incident that happened when an individual or organisation was using their school premises running activities for children, they should follow their safeguarding policies and procedures, including informing the LADO. </w:t>
      </w:r>
    </w:p>
    <w:p w14:paraId="4009EB3D" w14:textId="77777777" w:rsidR="002A6F2D" w:rsidRPr="006B67AA" w:rsidRDefault="002A6F2D" w:rsidP="002A6F2D">
      <w:pPr>
        <w:ind w:right="26"/>
        <w:jc w:val="both"/>
        <w:rPr>
          <w:rFonts w:cs="Arial"/>
          <w:bCs/>
        </w:rPr>
      </w:pPr>
    </w:p>
    <w:p w14:paraId="57924D43" w14:textId="77777777" w:rsidR="002A6F2D" w:rsidRPr="006B67AA" w:rsidRDefault="002A6F2D" w:rsidP="002A6F2D">
      <w:pPr>
        <w:ind w:right="26"/>
        <w:jc w:val="both"/>
        <w:rPr>
          <w:rFonts w:cs="Arial"/>
          <w:b/>
        </w:rPr>
      </w:pPr>
      <w:r>
        <w:rPr>
          <w:rFonts w:cs="Arial"/>
          <w:b/>
        </w:rPr>
        <w:t xml:space="preserve">29.8 </w:t>
      </w:r>
      <w:r w:rsidRPr="006B67AA">
        <w:rPr>
          <w:rFonts w:cs="Arial"/>
          <w:b/>
        </w:rPr>
        <w:t xml:space="preserve">Alternative provision </w:t>
      </w:r>
    </w:p>
    <w:p w14:paraId="22AAF5D5" w14:textId="0D5B08D6" w:rsidR="002A6F2D" w:rsidRPr="006B67AA" w:rsidRDefault="002A6F2D" w:rsidP="002A6F2D">
      <w:pPr>
        <w:ind w:right="26"/>
        <w:jc w:val="both"/>
        <w:rPr>
          <w:rFonts w:cs="Arial"/>
          <w:bCs/>
        </w:rPr>
      </w:pPr>
      <w:r>
        <w:rPr>
          <w:rFonts w:cs="Arial"/>
          <w:bCs/>
        </w:rPr>
        <w:t xml:space="preserve">29.8.1 </w:t>
      </w:r>
      <w:r w:rsidR="00D411B4" w:rsidRPr="00D411B4">
        <w:rPr>
          <w:rFonts w:cs="Arial"/>
          <w:bCs/>
        </w:rPr>
        <w:t>The Sullivan Centre</w:t>
      </w:r>
      <w:commentRangeStart w:id="20"/>
      <w:r w:rsidRPr="00D411B4">
        <w:rPr>
          <w:rFonts w:cs="Arial"/>
          <w:bCs/>
        </w:rPr>
        <w:t xml:space="preserve"> </w:t>
      </w:r>
      <w:commentRangeEnd w:id="20"/>
      <w:r w:rsidRPr="00D411B4">
        <w:rPr>
          <w:rStyle w:val="CommentReference"/>
          <w:lang w:eastAsia="en-US"/>
        </w:rPr>
        <w:commentReference w:id="20"/>
      </w:r>
      <w:r w:rsidRPr="006B67AA">
        <w:rPr>
          <w:rFonts w:cs="Arial"/>
          <w:bCs/>
        </w:rPr>
        <w:t>recognises that the cohort of pupils in Alternative Provision often have complex needs and we are aware of the additional risk of harm that their pupils may be vulnerable too. We will have regard for DfE statutory guidance for commissioners of Alternative Provision.</w:t>
      </w:r>
    </w:p>
    <w:p w14:paraId="13A5B4D6" w14:textId="77777777" w:rsidR="002A6F2D" w:rsidRPr="006B67AA" w:rsidRDefault="002A6F2D" w:rsidP="002A6F2D">
      <w:pPr>
        <w:ind w:right="26"/>
        <w:jc w:val="both"/>
        <w:rPr>
          <w:rFonts w:cs="Arial"/>
          <w:bCs/>
        </w:rPr>
      </w:pPr>
    </w:p>
    <w:p w14:paraId="57174205" w14:textId="77777777" w:rsidR="002A6F2D" w:rsidRPr="006B67AA" w:rsidRDefault="002A6F2D" w:rsidP="002A6F2D">
      <w:pPr>
        <w:ind w:right="26"/>
        <w:jc w:val="both"/>
        <w:rPr>
          <w:rFonts w:cs="Arial"/>
          <w:bCs/>
        </w:rPr>
      </w:pPr>
      <w:r>
        <w:rPr>
          <w:rFonts w:cs="Arial"/>
          <w:bCs/>
        </w:rPr>
        <w:t xml:space="preserve">29.8.2 When a pupil attends an unregulated alternative provision the school as the commissioner will quality assure the provisions before any pupils are placed in that provision. The school will undertake regular checks and receive daily attendance marks from the provision in accordance with the trusts </w:t>
      </w:r>
      <w:commentRangeStart w:id="21"/>
      <w:r>
        <w:rPr>
          <w:rFonts w:cs="Arial"/>
          <w:bCs/>
        </w:rPr>
        <w:t>Unregulated</w:t>
      </w:r>
      <w:commentRangeEnd w:id="21"/>
      <w:r>
        <w:rPr>
          <w:rStyle w:val="CommentReference"/>
          <w:lang w:eastAsia="en-US"/>
        </w:rPr>
        <w:commentReference w:id="21"/>
      </w:r>
      <w:r>
        <w:rPr>
          <w:rFonts w:cs="Arial"/>
          <w:bCs/>
        </w:rPr>
        <w:t xml:space="preserve"> Alternative Provision policy which can be found on the trust website.</w:t>
      </w:r>
    </w:p>
    <w:p w14:paraId="324C9036" w14:textId="77777777" w:rsidR="002A6F2D" w:rsidRPr="006B67AA" w:rsidRDefault="002A6F2D" w:rsidP="002A6F2D">
      <w:pPr>
        <w:ind w:right="26"/>
        <w:jc w:val="both"/>
        <w:rPr>
          <w:rFonts w:cs="Arial"/>
          <w:bCs/>
        </w:rPr>
      </w:pPr>
    </w:p>
    <w:p w14:paraId="3E452BA7" w14:textId="77777777" w:rsidR="002A6F2D" w:rsidRPr="006B67AA" w:rsidRDefault="002A6F2D" w:rsidP="002A6F2D">
      <w:pPr>
        <w:ind w:right="26"/>
        <w:jc w:val="both"/>
        <w:rPr>
          <w:rFonts w:cs="Arial"/>
          <w:b/>
        </w:rPr>
      </w:pPr>
      <w:r>
        <w:rPr>
          <w:rFonts w:cs="Arial"/>
          <w:b/>
        </w:rPr>
        <w:t xml:space="preserve">29.9 </w:t>
      </w:r>
      <w:r w:rsidRPr="006B67AA">
        <w:rPr>
          <w:rFonts w:cs="Arial"/>
          <w:b/>
        </w:rPr>
        <w:t xml:space="preserve">Children absent from education </w:t>
      </w:r>
    </w:p>
    <w:p w14:paraId="7EA87CCE" w14:textId="77777777" w:rsidR="002A6F2D" w:rsidRPr="006B67AA" w:rsidRDefault="002A6F2D" w:rsidP="002A6F2D">
      <w:pPr>
        <w:ind w:right="26"/>
        <w:jc w:val="both"/>
        <w:rPr>
          <w:rFonts w:cs="Arial"/>
          <w:bCs/>
        </w:rPr>
      </w:pPr>
      <w:r>
        <w:rPr>
          <w:rFonts w:cs="Arial"/>
          <w:bCs/>
        </w:rPr>
        <w:t xml:space="preserve">29.9.1 </w:t>
      </w:r>
      <w:r w:rsidRPr="006B67AA">
        <w:rPr>
          <w:rFonts w:cs="Arial"/>
          <w:bCs/>
        </w:rPr>
        <w:t xml:space="preserve">We understand that children absent from education, particularly for prolonged periods and / or on repeat occasions, can act as a vital warning sign to a range of safeguarding issues including neglect, sexual abuse, sexual exploitation and child sexual and criminal exploitation – particularly county lines. We will respond to children absent from education, support identifying such abuse and also helps prevent the risk of them going absent in the future. This includes when problems are first emerging but also where children are already known to local authority children’s social care and need a social worker, where going absent from education may increase known safeguarding risks within the family or in the community. </w:t>
      </w:r>
    </w:p>
    <w:p w14:paraId="20C8F48E" w14:textId="77777777" w:rsidR="002A6F2D" w:rsidRPr="006B67AA" w:rsidRDefault="002A6F2D" w:rsidP="002A6F2D">
      <w:pPr>
        <w:ind w:right="26"/>
        <w:jc w:val="both"/>
        <w:rPr>
          <w:rFonts w:cs="Arial"/>
          <w:bCs/>
        </w:rPr>
      </w:pPr>
    </w:p>
    <w:p w14:paraId="585AC007" w14:textId="77777777" w:rsidR="002A6F2D" w:rsidRPr="006B67AA" w:rsidRDefault="002A6F2D" w:rsidP="002A6F2D">
      <w:pPr>
        <w:ind w:right="26"/>
        <w:jc w:val="both"/>
        <w:rPr>
          <w:rFonts w:cs="Arial"/>
          <w:b/>
        </w:rPr>
      </w:pPr>
      <w:r>
        <w:rPr>
          <w:rFonts w:cs="Arial"/>
          <w:b/>
        </w:rPr>
        <w:t xml:space="preserve">30 </w:t>
      </w:r>
      <w:r w:rsidRPr="006B67AA">
        <w:rPr>
          <w:rFonts w:cs="Arial"/>
          <w:b/>
        </w:rPr>
        <w:t xml:space="preserve">Elective Home Education (EHE) </w:t>
      </w:r>
    </w:p>
    <w:p w14:paraId="2C85C195" w14:textId="77777777" w:rsidR="002A6F2D" w:rsidRDefault="002A6F2D" w:rsidP="002A6F2D">
      <w:pPr>
        <w:ind w:right="26"/>
        <w:jc w:val="both"/>
        <w:rPr>
          <w:rFonts w:cs="Arial"/>
          <w:bCs/>
        </w:rPr>
      </w:pPr>
      <w:r>
        <w:rPr>
          <w:rFonts w:cs="Arial"/>
          <w:bCs/>
        </w:rPr>
        <w:t xml:space="preserve">30.0.1 </w:t>
      </w:r>
      <w:r w:rsidRPr="006B67AA">
        <w:rPr>
          <w:rFonts w:cs="Arial"/>
          <w:bCs/>
        </w:rPr>
        <w:t>We recognise that many home educated children have an overwhelmingly positive learning experience and expect the parents’ decision to home educate be made with their child’s best education at the heart of the decision. However, this is not the case for all, and home education can mean some children are less visible to the services that are there to keep them safe and supported in line with their needs</w:t>
      </w:r>
      <w:r>
        <w:rPr>
          <w:rFonts w:cs="Arial"/>
          <w:bCs/>
        </w:rPr>
        <w:t>.</w:t>
      </w:r>
    </w:p>
    <w:p w14:paraId="22604055" w14:textId="77777777" w:rsidR="002A6F2D" w:rsidRPr="006B67AA" w:rsidRDefault="002A6F2D" w:rsidP="002A6F2D">
      <w:pPr>
        <w:ind w:right="26"/>
        <w:jc w:val="both"/>
        <w:rPr>
          <w:rFonts w:cs="Arial"/>
          <w:bCs/>
        </w:rPr>
      </w:pPr>
    </w:p>
    <w:p w14:paraId="6190B021" w14:textId="77777777" w:rsidR="002A6F2D" w:rsidRPr="006B67AA" w:rsidRDefault="002A6F2D" w:rsidP="002A6F2D">
      <w:pPr>
        <w:ind w:right="26"/>
        <w:jc w:val="both"/>
        <w:rPr>
          <w:rFonts w:cs="Arial"/>
          <w:bCs/>
        </w:rPr>
      </w:pPr>
      <w:r>
        <w:rPr>
          <w:rFonts w:cs="Arial"/>
          <w:bCs/>
        </w:rPr>
        <w:t xml:space="preserve">30.1.2 </w:t>
      </w:r>
      <w:r w:rsidRPr="006B67AA">
        <w:rPr>
          <w:rFonts w:cs="Arial"/>
          <w:bCs/>
        </w:rPr>
        <w:t>We will inform the Local Authority of all deletions from their admission register when a child is taken off roll and will work with key professionals work to coordinate a meeting with parents/carers where possible. Ideally, this will be before a final decision has been made, to ensure the parents/carers have considered what is in the best interests of each child. This is particularly important where a child has special educational need or a disability, and/or has a social worker and / or is otherwise vulnerable.  Where a child has an Education, Health and Care Plan local authorities will need to review the plan, worker closely with parents and carers.</w:t>
      </w:r>
    </w:p>
    <w:p w14:paraId="06C1C51F" w14:textId="77777777" w:rsidR="002A6F2D" w:rsidRPr="006B67AA" w:rsidRDefault="002A6F2D" w:rsidP="002A6F2D">
      <w:pPr>
        <w:ind w:right="26"/>
        <w:jc w:val="both"/>
        <w:rPr>
          <w:rFonts w:cs="Arial"/>
          <w:bCs/>
        </w:rPr>
      </w:pPr>
    </w:p>
    <w:p w14:paraId="52B3F5A6" w14:textId="77777777" w:rsidR="002A6F2D" w:rsidRPr="006B67AA" w:rsidRDefault="002A6F2D" w:rsidP="002A6F2D">
      <w:pPr>
        <w:ind w:right="26"/>
        <w:jc w:val="both"/>
        <w:rPr>
          <w:rFonts w:cs="Arial"/>
          <w:bCs/>
        </w:rPr>
      </w:pPr>
    </w:p>
    <w:p w14:paraId="5CE3D4C5" w14:textId="77777777" w:rsidR="002A6F2D" w:rsidRDefault="002A6F2D" w:rsidP="002A6F2D">
      <w:pPr>
        <w:ind w:right="26"/>
        <w:jc w:val="both"/>
        <w:rPr>
          <w:rFonts w:cs="Arial"/>
          <w:b/>
        </w:rPr>
      </w:pPr>
    </w:p>
    <w:p w14:paraId="2B665FE3" w14:textId="77777777" w:rsidR="002A6F2D" w:rsidRPr="006B67AA" w:rsidRDefault="002A6F2D" w:rsidP="002A6F2D">
      <w:pPr>
        <w:ind w:right="26"/>
        <w:jc w:val="both"/>
        <w:rPr>
          <w:rFonts w:cs="Arial"/>
          <w:b/>
        </w:rPr>
      </w:pPr>
      <w:r>
        <w:rPr>
          <w:rFonts w:cs="Arial"/>
          <w:b/>
        </w:rPr>
        <w:t xml:space="preserve">30.2 </w:t>
      </w:r>
      <w:r w:rsidRPr="006B67AA">
        <w:rPr>
          <w:rFonts w:cs="Arial"/>
          <w:b/>
        </w:rPr>
        <w:t xml:space="preserve">Children requiring mental health support </w:t>
      </w:r>
    </w:p>
    <w:p w14:paraId="11794489" w14:textId="77777777" w:rsidR="002A6F2D" w:rsidRDefault="002A6F2D" w:rsidP="002A6F2D">
      <w:pPr>
        <w:ind w:right="26"/>
        <w:jc w:val="both"/>
        <w:rPr>
          <w:rFonts w:cs="Arial"/>
          <w:bCs/>
        </w:rPr>
      </w:pPr>
      <w:r>
        <w:rPr>
          <w:rFonts w:cs="Arial"/>
          <w:bCs/>
        </w:rPr>
        <w:t xml:space="preserve">30.2.1 </w:t>
      </w:r>
      <w:r w:rsidRPr="006B67AA">
        <w:rPr>
          <w:rFonts w:cs="Arial"/>
          <w:bCs/>
        </w:rPr>
        <w:t>We recognise that the school has an important role to play in supporting the mental health and wellbeing of their pupils and recognise that Mental Health problems can, in some cases, be an indicator that a child has suffered or is at risk of suffering abuse, neglect or exploitation</w:t>
      </w:r>
      <w:r>
        <w:rPr>
          <w:rFonts w:cs="Arial"/>
          <w:bCs/>
        </w:rPr>
        <w:t>.</w:t>
      </w:r>
    </w:p>
    <w:p w14:paraId="7446F0AB" w14:textId="77777777" w:rsidR="002A6F2D" w:rsidRPr="006B67AA" w:rsidRDefault="002A6F2D" w:rsidP="002A6F2D">
      <w:pPr>
        <w:ind w:right="26"/>
        <w:jc w:val="both"/>
        <w:rPr>
          <w:rFonts w:cs="Arial"/>
          <w:bCs/>
        </w:rPr>
      </w:pPr>
    </w:p>
    <w:p w14:paraId="608BB31A" w14:textId="77777777" w:rsidR="002A6F2D" w:rsidRDefault="002A6F2D" w:rsidP="002A6F2D">
      <w:pPr>
        <w:ind w:right="26"/>
        <w:jc w:val="both"/>
        <w:rPr>
          <w:rFonts w:cs="Arial"/>
          <w:bCs/>
        </w:rPr>
      </w:pPr>
      <w:r>
        <w:rPr>
          <w:rFonts w:cs="Arial"/>
          <w:bCs/>
        </w:rPr>
        <w:t xml:space="preserve">30.2.2 </w:t>
      </w:r>
      <w:r w:rsidRPr="006B67AA">
        <w:rPr>
          <w:rFonts w:cs="Arial"/>
          <w:bCs/>
        </w:rPr>
        <w:t>We will ensure that clear systems and processes are in place for identifying possible mental health problems, including routes to escalate and clear referral and accountability systems and there is an integrated, whole school approach to social and emotional wellbeing, which is tailored to the needs of our pupils</w:t>
      </w:r>
      <w:r>
        <w:rPr>
          <w:rFonts w:cs="Arial"/>
          <w:bCs/>
        </w:rPr>
        <w:t>.</w:t>
      </w:r>
    </w:p>
    <w:p w14:paraId="6A62C455" w14:textId="77777777" w:rsidR="002A6F2D" w:rsidRPr="006B67AA" w:rsidRDefault="002A6F2D" w:rsidP="002A6F2D">
      <w:pPr>
        <w:ind w:right="26"/>
        <w:jc w:val="both"/>
        <w:rPr>
          <w:rFonts w:cs="Arial"/>
          <w:bCs/>
        </w:rPr>
      </w:pPr>
    </w:p>
    <w:p w14:paraId="6A12F38D" w14:textId="28A6F8EB" w:rsidR="002A6F2D" w:rsidRPr="00D411B4" w:rsidRDefault="002A6F2D" w:rsidP="002A6F2D">
      <w:pPr>
        <w:ind w:right="26"/>
        <w:jc w:val="both"/>
        <w:rPr>
          <w:rFonts w:cs="Arial"/>
          <w:bCs/>
        </w:rPr>
      </w:pPr>
      <w:commentRangeStart w:id="22"/>
      <w:r w:rsidRPr="00D411B4">
        <w:rPr>
          <w:rFonts w:cs="Arial"/>
          <w:bCs/>
        </w:rPr>
        <w:t xml:space="preserve">30.2.3 </w:t>
      </w:r>
      <w:r w:rsidR="00D411B4" w:rsidRPr="00D411B4">
        <w:rPr>
          <w:rFonts w:cs="Arial"/>
          <w:bCs/>
        </w:rPr>
        <w:t xml:space="preserve">The Sullivan Centre </w:t>
      </w:r>
      <w:r w:rsidRPr="00D411B4">
        <w:rPr>
          <w:rFonts w:cs="Arial"/>
          <w:bCs/>
        </w:rPr>
        <w:t xml:space="preserve">has a senior mental health lead, they are supported in their role and have access senior mental health leads’ training. </w:t>
      </w:r>
      <w:commentRangeEnd w:id="22"/>
      <w:r w:rsidRPr="00D411B4">
        <w:rPr>
          <w:rStyle w:val="CommentReference"/>
          <w:lang w:eastAsia="en-US"/>
        </w:rPr>
        <w:commentReference w:id="22"/>
      </w:r>
      <w:r w:rsidR="00D411B4">
        <w:rPr>
          <w:rFonts w:cs="Arial"/>
          <w:bCs/>
        </w:rPr>
        <w:t>The senior mental health lead for The Sullivan Centre is Katie Troake</w:t>
      </w:r>
    </w:p>
    <w:p w14:paraId="74166008" w14:textId="77777777" w:rsidR="002A6F2D" w:rsidRPr="002A26E9" w:rsidRDefault="002A6F2D" w:rsidP="002A6F2D">
      <w:pPr>
        <w:ind w:right="26"/>
        <w:jc w:val="both"/>
        <w:rPr>
          <w:rFonts w:cs="Arial"/>
          <w:bCs/>
          <w:color w:val="FF0000"/>
        </w:rPr>
      </w:pPr>
    </w:p>
    <w:p w14:paraId="196EFDC2" w14:textId="77777777" w:rsidR="002A6F2D" w:rsidRDefault="002A6F2D" w:rsidP="002A6F2D">
      <w:pPr>
        <w:ind w:right="26"/>
        <w:jc w:val="both"/>
        <w:rPr>
          <w:rFonts w:cs="Arial"/>
          <w:bCs/>
        </w:rPr>
      </w:pPr>
    </w:p>
    <w:p w14:paraId="5209AFDA" w14:textId="77777777" w:rsidR="002A6F2D" w:rsidRPr="00FE2FCB" w:rsidRDefault="002A6F2D" w:rsidP="002A6F2D">
      <w:pPr>
        <w:jc w:val="both"/>
        <w:rPr>
          <w:rFonts w:cs="Arial"/>
          <w:b/>
        </w:rPr>
      </w:pPr>
      <w:r>
        <w:rPr>
          <w:rFonts w:cs="Arial"/>
          <w:b/>
        </w:rPr>
        <w:t xml:space="preserve">30.3 </w:t>
      </w:r>
      <w:r w:rsidRPr="00FE2FCB">
        <w:rPr>
          <w:rFonts w:cs="Arial"/>
          <w:b/>
        </w:rPr>
        <w:t xml:space="preserve">Extra Familial Harm – </w:t>
      </w:r>
      <w:r w:rsidRPr="00FE2FCB">
        <w:rPr>
          <w:rFonts w:cs="Arial"/>
        </w:rPr>
        <w:t>(Contextual Safeguarding)</w:t>
      </w:r>
    </w:p>
    <w:p w14:paraId="58AC16C2" w14:textId="77777777" w:rsidR="002A6F2D" w:rsidRPr="00FE2FCB" w:rsidRDefault="002A6F2D" w:rsidP="002A6F2D">
      <w:pPr>
        <w:jc w:val="both"/>
        <w:rPr>
          <w:rFonts w:cs="Arial"/>
        </w:rPr>
      </w:pPr>
    </w:p>
    <w:p w14:paraId="5CF20523" w14:textId="77777777" w:rsidR="002A6F2D" w:rsidRPr="00FE2FCB" w:rsidRDefault="002A6F2D" w:rsidP="002A6F2D">
      <w:pPr>
        <w:jc w:val="both"/>
        <w:rPr>
          <w:rFonts w:cs="Arial"/>
        </w:rPr>
      </w:pPr>
      <w:r w:rsidRPr="00FE2FCB">
        <w:rPr>
          <w:rFonts w:cs="Arial"/>
          <w:b/>
        </w:rPr>
        <w:t>All</w:t>
      </w:r>
      <w:r w:rsidRPr="00FE2FCB">
        <w:rPr>
          <w:rFonts w:cs="Arial"/>
        </w:rPr>
        <w:t xml:space="preserve"> staff should be aware that Safeguarding incidents and/or behaviours can be associated with factors outside the school and/or can occur between children outside of these environments.   </w:t>
      </w:r>
      <w:r w:rsidRPr="00FE2FCB">
        <w:rPr>
          <w:rFonts w:cs="Arial"/>
          <w:b/>
        </w:rPr>
        <w:t>All</w:t>
      </w:r>
      <w:r w:rsidRPr="00FE2FCB">
        <w:rPr>
          <w:rFonts w:cs="Arial"/>
        </w:rPr>
        <w:t xml:space="preserve"> staff, but especially the </w:t>
      </w:r>
      <w:r>
        <w:rPr>
          <w:rFonts w:cs="Arial"/>
        </w:rPr>
        <w:t>DSL and our deputies</w:t>
      </w:r>
      <w:r w:rsidRPr="00FE2FCB">
        <w:rPr>
          <w:rFonts w:cs="Arial"/>
        </w:rPr>
        <w:t xml:space="preserve"> should consider whether children are at risk of abuse or exploitation in situations outside their families.  It is important that schools provide as much information as possible so that assessments can consider any harm</w:t>
      </w:r>
      <w:r>
        <w:rPr>
          <w:rFonts w:cs="Arial"/>
        </w:rPr>
        <w:t xml:space="preserve"> in contexts outside the home. </w:t>
      </w:r>
      <w:r w:rsidRPr="00FE2FCB">
        <w:rPr>
          <w:rFonts w:cs="Arial"/>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sexual abuse, serious youth violence and County Lines</w:t>
      </w:r>
      <w:r>
        <w:rPr>
          <w:rFonts w:cs="Arial"/>
        </w:rPr>
        <w:t>.</w:t>
      </w:r>
    </w:p>
    <w:p w14:paraId="4BBC08CC" w14:textId="77777777" w:rsidR="002A6F2D" w:rsidRPr="00FE2FCB" w:rsidRDefault="002A6F2D" w:rsidP="002A6F2D">
      <w:pPr>
        <w:ind w:right="26"/>
        <w:jc w:val="both"/>
        <w:rPr>
          <w:rFonts w:cs="Arial"/>
        </w:rPr>
      </w:pPr>
    </w:p>
    <w:p w14:paraId="07AA6855" w14:textId="77777777" w:rsidR="002A6F2D" w:rsidRPr="00FE2FCB" w:rsidRDefault="002A6F2D" w:rsidP="002A6F2D">
      <w:pPr>
        <w:ind w:right="26"/>
        <w:jc w:val="both"/>
        <w:rPr>
          <w:rFonts w:cs="Arial"/>
          <w:color w:val="000000"/>
        </w:rPr>
      </w:pPr>
      <w:r w:rsidRPr="00FE2FCB">
        <w:rPr>
          <w:rFonts w:cs="Arial"/>
        </w:rPr>
        <w:t xml:space="preserve">Staff should recognise that children with SEN, disabilities and certain health conditions can face additional safeguarding challenges. They must not assume </w:t>
      </w:r>
      <w:r w:rsidRPr="00FE2FCB">
        <w:rPr>
          <w:rFonts w:cs="Arial"/>
          <w:color w:val="000000"/>
          <w:spacing w:val="1"/>
        </w:rPr>
        <w:t>t</w:t>
      </w:r>
      <w:r w:rsidRPr="00FE2FCB">
        <w:rPr>
          <w:rFonts w:cs="Arial"/>
          <w:color w:val="000000"/>
        </w:rPr>
        <w:t xml:space="preserve">hat </w:t>
      </w:r>
      <w:r w:rsidRPr="00FE2FCB">
        <w:rPr>
          <w:rFonts w:cs="Arial"/>
          <w:color w:val="000000"/>
          <w:spacing w:val="-1"/>
        </w:rPr>
        <w:t>i</w:t>
      </w:r>
      <w:r w:rsidRPr="00FE2FCB">
        <w:rPr>
          <w:rFonts w:cs="Arial"/>
          <w:color w:val="000000"/>
        </w:rPr>
        <w:t>nd</w:t>
      </w:r>
      <w:r w:rsidRPr="00FE2FCB">
        <w:rPr>
          <w:rFonts w:cs="Arial"/>
          <w:color w:val="000000"/>
          <w:spacing w:val="-1"/>
        </w:rPr>
        <w:t>i</w:t>
      </w:r>
      <w:r w:rsidRPr="00FE2FCB">
        <w:rPr>
          <w:rFonts w:cs="Arial"/>
          <w:color w:val="000000"/>
        </w:rPr>
        <w:t>cators</w:t>
      </w:r>
      <w:r w:rsidRPr="00FE2FCB">
        <w:rPr>
          <w:rFonts w:cs="Arial"/>
          <w:color w:val="000000"/>
          <w:spacing w:val="-2"/>
        </w:rPr>
        <w:t xml:space="preserve"> </w:t>
      </w:r>
      <w:r w:rsidRPr="00FE2FCB">
        <w:rPr>
          <w:rFonts w:cs="Arial"/>
          <w:color w:val="000000"/>
        </w:rPr>
        <w:t>of</w:t>
      </w:r>
      <w:r w:rsidRPr="00FE2FCB">
        <w:rPr>
          <w:rFonts w:cs="Arial"/>
          <w:color w:val="000000"/>
          <w:spacing w:val="-1"/>
        </w:rPr>
        <w:t xml:space="preserve"> </w:t>
      </w:r>
      <w:r w:rsidRPr="00FE2FCB">
        <w:rPr>
          <w:rFonts w:cs="Arial"/>
          <w:color w:val="000000"/>
        </w:rPr>
        <w:t>p</w:t>
      </w:r>
      <w:r w:rsidRPr="00FE2FCB">
        <w:rPr>
          <w:rFonts w:cs="Arial"/>
          <w:color w:val="000000"/>
          <w:spacing w:val="-2"/>
        </w:rPr>
        <w:t>o</w:t>
      </w:r>
      <w:r w:rsidRPr="00FE2FCB">
        <w:rPr>
          <w:rFonts w:cs="Arial"/>
          <w:color w:val="000000"/>
        </w:rPr>
        <w:t>ss</w:t>
      </w:r>
      <w:r w:rsidRPr="00FE2FCB">
        <w:rPr>
          <w:rFonts w:cs="Arial"/>
          <w:color w:val="000000"/>
          <w:spacing w:val="-1"/>
        </w:rPr>
        <w:t>i</w:t>
      </w:r>
      <w:r w:rsidRPr="00FE2FCB">
        <w:rPr>
          <w:rFonts w:cs="Arial"/>
          <w:color w:val="000000"/>
        </w:rPr>
        <w:t>b</w:t>
      </w:r>
      <w:r w:rsidRPr="00FE2FCB">
        <w:rPr>
          <w:rFonts w:cs="Arial"/>
          <w:color w:val="000000"/>
          <w:spacing w:val="-1"/>
        </w:rPr>
        <w:t>l</w:t>
      </w:r>
      <w:r w:rsidRPr="00FE2FCB">
        <w:rPr>
          <w:rFonts w:cs="Arial"/>
          <w:color w:val="000000"/>
        </w:rPr>
        <w:t>e a</w:t>
      </w:r>
      <w:r w:rsidRPr="00FE2FCB">
        <w:rPr>
          <w:rFonts w:cs="Arial"/>
          <w:color w:val="000000"/>
          <w:spacing w:val="1"/>
        </w:rPr>
        <w:t>b</w:t>
      </w:r>
      <w:r w:rsidRPr="00FE2FCB">
        <w:rPr>
          <w:rFonts w:cs="Arial"/>
          <w:color w:val="000000"/>
        </w:rPr>
        <w:t>u</w:t>
      </w:r>
      <w:r w:rsidRPr="00FE2FCB">
        <w:rPr>
          <w:rFonts w:cs="Arial"/>
          <w:color w:val="000000"/>
          <w:spacing w:val="1"/>
        </w:rPr>
        <w:t>s</w:t>
      </w:r>
      <w:r w:rsidRPr="00FE2FCB">
        <w:rPr>
          <w:rFonts w:cs="Arial"/>
          <w:color w:val="000000"/>
        </w:rPr>
        <w:t>e such as behav</w:t>
      </w:r>
      <w:r w:rsidRPr="00FE2FCB">
        <w:rPr>
          <w:rFonts w:cs="Arial"/>
          <w:color w:val="000000"/>
          <w:spacing w:val="-1"/>
        </w:rPr>
        <w:t>i</w:t>
      </w:r>
      <w:r w:rsidRPr="00FE2FCB">
        <w:rPr>
          <w:rFonts w:cs="Arial"/>
          <w:color w:val="000000"/>
          <w:spacing w:val="1"/>
        </w:rPr>
        <w:t>o</w:t>
      </w:r>
      <w:r w:rsidRPr="00FE2FCB">
        <w:rPr>
          <w:rFonts w:cs="Arial"/>
          <w:color w:val="000000"/>
        </w:rPr>
        <w:t>ur,</w:t>
      </w:r>
      <w:r w:rsidRPr="00FE2FCB">
        <w:rPr>
          <w:rFonts w:cs="Arial"/>
          <w:color w:val="000000"/>
          <w:spacing w:val="-1"/>
        </w:rPr>
        <w:t xml:space="preserve"> </w:t>
      </w:r>
      <w:r w:rsidRPr="00FE2FCB">
        <w:rPr>
          <w:rFonts w:cs="Arial"/>
          <w:color w:val="000000"/>
        </w:rPr>
        <w:t xml:space="preserve">mood and </w:t>
      </w:r>
      <w:r w:rsidRPr="00FE2FCB">
        <w:rPr>
          <w:rFonts w:cs="Arial"/>
          <w:color w:val="000000"/>
          <w:spacing w:val="1"/>
        </w:rPr>
        <w:t>i</w:t>
      </w:r>
      <w:r w:rsidRPr="00FE2FCB">
        <w:rPr>
          <w:rFonts w:cs="Arial"/>
          <w:color w:val="000000"/>
        </w:rPr>
        <w:t>n</w:t>
      </w:r>
      <w:r w:rsidRPr="00FE2FCB">
        <w:rPr>
          <w:rFonts w:cs="Arial"/>
          <w:color w:val="000000"/>
          <w:spacing w:val="1"/>
        </w:rPr>
        <w:t>j</w:t>
      </w:r>
      <w:r w:rsidRPr="00FE2FCB">
        <w:rPr>
          <w:rFonts w:cs="Arial"/>
          <w:color w:val="000000"/>
        </w:rPr>
        <w:t>ury re</w:t>
      </w:r>
      <w:r w:rsidRPr="00FE2FCB">
        <w:rPr>
          <w:rFonts w:cs="Arial"/>
          <w:color w:val="000000"/>
          <w:spacing w:val="-1"/>
        </w:rPr>
        <w:t>l</w:t>
      </w:r>
      <w:r w:rsidRPr="00FE2FCB">
        <w:rPr>
          <w:rFonts w:cs="Arial"/>
          <w:color w:val="000000"/>
        </w:rPr>
        <w:t>ate</w:t>
      </w:r>
      <w:r w:rsidRPr="00FE2FCB">
        <w:rPr>
          <w:rFonts w:cs="Arial"/>
          <w:color w:val="000000"/>
          <w:spacing w:val="-2"/>
        </w:rPr>
        <w:t xml:space="preserve"> </w:t>
      </w:r>
      <w:r w:rsidRPr="00FE2FCB">
        <w:rPr>
          <w:rFonts w:cs="Arial"/>
          <w:color w:val="000000"/>
          <w:spacing w:val="1"/>
        </w:rPr>
        <w:t>t</w:t>
      </w:r>
      <w:r w:rsidRPr="00FE2FCB">
        <w:rPr>
          <w:rFonts w:cs="Arial"/>
          <w:color w:val="000000"/>
        </w:rPr>
        <w:t>o</w:t>
      </w:r>
      <w:r w:rsidRPr="00FE2FCB">
        <w:rPr>
          <w:rFonts w:cs="Arial"/>
          <w:color w:val="000000"/>
          <w:spacing w:val="-1"/>
        </w:rPr>
        <w:t xml:space="preserve"> </w:t>
      </w:r>
      <w:r w:rsidRPr="00FE2FCB">
        <w:rPr>
          <w:rFonts w:cs="Arial"/>
          <w:color w:val="000000"/>
          <w:spacing w:val="1"/>
        </w:rPr>
        <w:t>a</w:t>
      </w:r>
      <w:r w:rsidRPr="00FE2FCB">
        <w:rPr>
          <w:rFonts w:cs="Arial"/>
          <w:color w:val="000000"/>
          <w:spacing w:val="-1"/>
        </w:rPr>
        <w:t xml:space="preserve"> </w:t>
      </w:r>
      <w:r w:rsidRPr="00FE2FCB">
        <w:rPr>
          <w:rFonts w:cs="Arial"/>
          <w:color w:val="000000"/>
        </w:rPr>
        <w:t>ch</w:t>
      </w:r>
      <w:r w:rsidRPr="00FE2FCB">
        <w:rPr>
          <w:rFonts w:cs="Arial"/>
          <w:color w:val="000000"/>
          <w:spacing w:val="-1"/>
        </w:rPr>
        <w:t>il</w:t>
      </w:r>
      <w:r w:rsidRPr="00FE2FCB">
        <w:rPr>
          <w:rFonts w:cs="Arial"/>
          <w:color w:val="000000"/>
          <w:spacing w:val="1"/>
        </w:rPr>
        <w:t>d</w:t>
      </w:r>
      <w:r w:rsidRPr="00FE2FCB">
        <w:rPr>
          <w:rFonts w:cs="Arial"/>
          <w:color w:val="000000"/>
          <w:spacing w:val="-1"/>
        </w:rPr>
        <w:t>’</w:t>
      </w:r>
      <w:r w:rsidRPr="00FE2FCB">
        <w:rPr>
          <w:rFonts w:cs="Arial"/>
          <w:color w:val="000000"/>
        </w:rPr>
        <w:t>s d</w:t>
      </w:r>
      <w:r w:rsidRPr="00FE2FCB">
        <w:rPr>
          <w:rFonts w:cs="Arial"/>
          <w:color w:val="000000"/>
          <w:spacing w:val="1"/>
        </w:rPr>
        <w:t>i</w:t>
      </w:r>
      <w:r w:rsidRPr="00FE2FCB">
        <w:rPr>
          <w:rFonts w:cs="Arial"/>
          <w:color w:val="000000"/>
        </w:rPr>
        <w:t>sab</w:t>
      </w:r>
      <w:r w:rsidRPr="00FE2FCB">
        <w:rPr>
          <w:rFonts w:cs="Arial"/>
          <w:color w:val="000000"/>
          <w:spacing w:val="-1"/>
        </w:rPr>
        <w:t>i</w:t>
      </w:r>
      <w:r w:rsidRPr="00FE2FCB">
        <w:rPr>
          <w:rFonts w:cs="Arial"/>
          <w:color w:val="000000"/>
          <w:spacing w:val="1"/>
        </w:rPr>
        <w:t>l</w:t>
      </w:r>
      <w:r w:rsidRPr="00FE2FCB">
        <w:rPr>
          <w:rFonts w:cs="Arial"/>
          <w:color w:val="000000"/>
          <w:spacing w:val="-1"/>
        </w:rPr>
        <w:t>i</w:t>
      </w:r>
      <w:r w:rsidRPr="00FE2FCB">
        <w:rPr>
          <w:rFonts w:cs="Arial"/>
          <w:color w:val="000000"/>
          <w:spacing w:val="1"/>
        </w:rPr>
        <w:t>t</w:t>
      </w:r>
      <w:r w:rsidRPr="00FE2FCB">
        <w:rPr>
          <w:rFonts w:cs="Arial"/>
          <w:color w:val="000000"/>
        </w:rPr>
        <w:t>y</w:t>
      </w:r>
      <w:r w:rsidRPr="00FE2FCB">
        <w:rPr>
          <w:rFonts w:cs="Arial"/>
          <w:color w:val="000000"/>
          <w:spacing w:val="-1"/>
        </w:rPr>
        <w:t xml:space="preserve"> wi</w:t>
      </w:r>
      <w:r w:rsidRPr="00FE2FCB">
        <w:rPr>
          <w:rFonts w:cs="Arial"/>
          <w:color w:val="000000"/>
          <w:spacing w:val="1"/>
        </w:rPr>
        <w:t>th</w:t>
      </w:r>
      <w:r w:rsidRPr="00FE2FCB">
        <w:rPr>
          <w:rFonts w:cs="Arial"/>
          <w:color w:val="000000"/>
        </w:rPr>
        <w:t xml:space="preserve">out </w:t>
      </w:r>
      <w:r w:rsidRPr="00FE2FCB">
        <w:rPr>
          <w:rFonts w:cs="Arial"/>
          <w:color w:val="000000"/>
          <w:spacing w:val="1"/>
        </w:rPr>
        <w:t>f</w:t>
      </w:r>
      <w:r w:rsidRPr="00FE2FCB">
        <w:rPr>
          <w:rFonts w:cs="Arial"/>
          <w:color w:val="000000"/>
        </w:rPr>
        <w:t>ur</w:t>
      </w:r>
      <w:r w:rsidRPr="00FE2FCB">
        <w:rPr>
          <w:rFonts w:cs="Arial"/>
          <w:color w:val="000000"/>
          <w:spacing w:val="1"/>
        </w:rPr>
        <w:t>t</w:t>
      </w:r>
      <w:r w:rsidRPr="00FE2FCB">
        <w:rPr>
          <w:rFonts w:cs="Arial"/>
          <w:color w:val="000000"/>
        </w:rPr>
        <w:t>her</w:t>
      </w:r>
      <w:r w:rsidRPr="00FE2FCB">
        <w:rPr>
          <w:rFonts w:cs="Arial"/>
          <w:color w:val="000000"/>
          <w:spacing w:val="-3"/>
        </w:rPr>
        <w:t xml:space="preserve"> </w:t>
      </w:r>
      <w:r w:rsidRPr="00FE2FCB">
        <w:rPr>
          <w:rFonts w:cs="Arial"/>
          <w:color w:val="000000"/>
        </w:rPr>
        <w:t>e</w:t>
      </w:r>
      <w:r w:rsidRPr="00FE2FCB">
        <w:rPr>
          <w:rFonts w:cs="Arial"/>
          <w:color w:val="000000"/>
          <w:spacing w:val="-1"/>
        </w:rPr>
        <w:t>x</w:t>
      </w:r>
      <w:r w:rsidRPr="00FE2FCB">
        <w:rPr>
          <w:rFonts w:cs="Arial"/>
          <w:color w:val="000000"/>
          <w:spacing w:val="1"/>
        </w:rPr>
        <w:t>p</w:t>
      </w:r>
      <w:r w:rsidRPr="00FE2FCB">
        <w:rPr>
          <w:rFonts w:cs="Arial"/>
          <w:color w:val="000000"/>
          <w:spacing w:val="-1"/>
        </w:rPr>
        <w:t>l</w:t>
      </w:r>
      <w:r w:rsidRPr="00FE2FCB">
        <w:rPr>
          <w:rFonts w:cs="Arial"/>
          <w:color w:val="000000"/>
        </w:rPr>
        <w:t>orat</w:t>
      </w:r>
      <w:r w:rsidRPr="00FE2FCB">
        <w:rPr>
          <w:rFonts w:cs="Arial"/>
          <w:color w:val="000000"/>
          <w:spacing w:val="-1"/>
        </w:rPr>
        <w:t>i</w:t>
      </w:r>
      <w:r w:rsidRPr="00FE2FCB">
        <w:rPr>
          <w:rFonts w:cs="Arial"/>
          <w:color w:val="000000"/>
        </w:rPr>
        <w:t>o</w:t>
      </w:r>
      <w:r w:rsidRPr="00FE2FCB">
        <w:rPr>
          <w:rFonts w:cs="Arial"/>
          <w:color w:val="000000"/>
          <w:spacing w:val="1"/>
        </w:rPr>
        <w:t>n</w:t>
      </w:r>
      <w:r w:rsidRPr="00FE2FCB">
        <w:rPr>
          <w:rFonts w:cs="Arial"/>
          <w:color w:val="000000"/>
        </w:rPr>
        <w:t>. They must remain alert to the fact that</w:t>
      </w:r>
      <w:r w:rsidRPr="00FE2FCB">
        <w:rPr>
          <w:rFonts w:cs="Arial"/>
        </w:rPr>
        <w:t xml:space="preserve"> </w:t>
      </w:r>
      <w:r w:rsidRPr="00FE2FCB">
        <w:rPr>
          <w:rFonts w:cs="Arial"/>
          <w:color w:val="000000"/>
        </w:rPr>
        <w:t>ch</w:t>
      </w:r>
      <w:r w:rsidRPr="00FE2FCB">
        <w:rPr>
          <w:rFonts w:cs="Arial"/>
          <w:color w:val="000000"/>
          <w:spacing w:val="-1"/>
        </w:rPr>
        <w:t>il</w:t>
      </w:r>
      <w:r w:rsidRPr="00FE2FCB">
        <w:rPr>
          <w:rFonts w:cs="Arial"/>
          <w:color w:val="000000"/>
        </w:rPr>
        <w:t xml:space="preserve">dren </w:t>
      </w:r>
      <w:r w:rsidRPr="00FE2FCB">
        <w:rPr>
          <w:rFonts w:cs="Arial"/>
          <w:color w:val="000000"/>
          <w:spacing w:val="1"/>
        </w:rPr>
        <w:t>w</w:t>
      </w:r>
      <w:r w:rsidRPr="00FE2FCB">
        <w:rPr>
          <w:rFonts w:cs="Arial"/>
          <w:color w:val="000000"/>
          <w:spacing w:val="-1"/>
        </w:rPr>
        <w:t>i</w:t>
      </w:r>
      <w:r w:rsidRPr="00FE2FCB">
        <w:rPr>
          <w:rFonts w:cs="Arial"/>
          <w:color w:val="000000"/>
          <w:spacing w:val="1"/>
        </w:rPr>
        <w:t>t</w:t>
      </w:r>
      <w:r w:rsidRPr="00FE2FCB">
        <w:rPr>
          <w:rFonts w:cs="Arial"/>
          <w:color w:val="000000"/>
        </w:rPr>
        <w:t>h</w:t>
      </w:r>
      <w:r w:rsidRPr="00FE2FCB">
        <w:rPr>
          <w:rFonts w:cs="Arial"/>
          <w:color w:val="000000"/>
          <w:spacing w:val="-1"/>
        </w:rPr>
        <w:t xml:space="preserve"> </w:t>
      </w:r>
      <w:r w:rsidRPr="00FE2FCB">
        <w:rPr>
          <w:rFonts w:cs="Arial"/>
          <w:color w:val="000000"/>
        </w:rPr>
        <w:t>SEN,</w:t>
      </w:r>
      <w:r w:rsidRPr="00FE2FCB">
        <w:rPr>
          <w:rFonts w:cs="Arial"/>
          <w:color w:val="000000"/>
          <w:spacing w:val="-3"/>
        </w:rPr>
        <w:t xml:space="preserve"> </w:t>
      </w:r>
      <w:r w:rsidRPr="00FE2FCB">
        <w:rPr>
          <w:rFonts w:cs="Arial"/>
          <w:color w:val="000000"/>
        </w:rPr>
        <w:t>d</w:t>
      </w:r>
      <w:r w:rsidRPr="00FE2FCB">
        <w:rPr>
          <w:rFonts w:cs="Arial"/>
          <w:color w:val="000000"/>
          <w:spacing w:val="-1"/>
        </w:rPr>
        <w:t>i</w:t>
      </w:r>
      <w:r w:rsidRPr="00FE2FCB">
        <w:rPr>
          <w:rFonts w:cs="Arial"/>
          <w:color w:val="000000"/>
        </w:rPr>
        <w:t>sa</w:t>
      </w:r>
      <w:r w:rsidRPr="00FE2FCB">
        <w:rPr>
          <w:rFonts w:cs="Arial"/>
          <w:color w:val="000000"/>
          <w:spacing w:val="1"/>
        </w:rPr>
        <w:t>b</w:t>
      </w:r>
      <w:r w:rsidRPr="00FE2FCB">
        <w:rPr>
          <w:rFonts w:cs="Arial"/>
          <w:color w:val="000000"/>
          <w:spacing w:val="-1"/>
        </w:rPr>
        <w:t>ili</w:t>
      </w:r>
      <w:r w:rsidRPr="00FE2FCB">
        <w:rPr>
          <w:rFonts w:cs="Arial"/>
          <w:color w:val="000000"/>
          <w:spacing w:val="1"/>
        </w:rPr>
        <w:t>ti</w:t>
      </w:r>
      <w:r w:rsidRPr="00FE2FCB">
        <w:rPr>
          <w:rFonts w:cs="Arial"/>
          <w:color w:val="000000"/>
        </w:rPr>
        <w:t>es</w:t>
      </w:r>
      <w:r w:rsidRPr="00FE2FCB">
        <w:rPr>
          <w:rFonts w:cs="Arial"/>
          <w:color w:val="000000"/>
          <w:spacing w:val="-1"/>
        </w:rPr>
        <w:t xml:space="preserve"> and certain health conditions </w:t>
      </w:r>
      <w:r w:rsidRPr="00FE2FCB">
        <w:rPr>
          <w:rFonts w:cs="Arial"/>
          <w:color w:val="000000"/>
        </w:rPr>
        <w:t>can be more prone to peer group isolation and d</w:t>
      </w:r>
      <w:r w:rsidRPr="00FE2FCB">
        <w:rPr>
          <w:rFonts w:cs="Arial"/>
          <w:color w:val="000000"/>
          <w:spacing w:val="-1"/>
        </w:rPr>
        <w:t>i</w:t>
      </w:r>
      <w:r w:rsidRPr="00FE2FCB">
        <w:rPr>
          <w:rFonts w:cs="Arial"/>
          <w:color w:val="000000"/>
        </w:rPr>
        <w:t>s</w:t>
      </w:r>
      <w:r w:rsidRPr="00FE2FCB">
        <w:rPr>
          <w:rFonts w:cs="Arial"/>
          <w:color w:val="000000"/>
          <w:spacing w:val="1"/>
        </w:rPr>
        <w:t>p</w:t>
      </w:r>
      <w:r w:rsidRPr="00FE2FCB">
        <w:rPr>
          <w:rFonts w:cs="Arial"/>
          <w:color w:val="000000"/>
        </w:rPr>
        <w:t>ropor</w:t>
      </w:r>
      <w:r w:rsidRPr="00FE2FCB">
        <w:rPr>
          <w:rFonts w:cs="Arial"/>
          <w:color w:val="000000"/>
          <w:spacing w:val="1"/>
        </w:rPr>
        <w:t>t</w:t>
      </w:r>
      <w:r w:rsidRPr="00FE2FCB">
        <w:rPr>
          <w:rFonts w:cs="Arial"/>
          <w:color w:val="000000"/>
          <w:spacing w:val="-1"/>
        </w:rPr>
        <w:t>i</w:t>
      </w:r>
      <w:r w:rsidRPr="00FE2FCB">
        <w:rPr>
          <w:rFonts w:cs="Arial"/>
          <w:color w:val="000000"/>
        </w:rPr>
        <w:t>ona</w:t>
      </w:r>
      <w:r w:rsidRPr="00FE2FCB">
        <w:rPr>
          <w:rFonts w:cs="Arial"/>
          <w:color w:val="000000"/>
          <w:spacing w:val="-1"/>
        </w:rPr>
        <w:t>l</w:t>
      </w:r>
      <w:r w:rsidRPr="00FE2FCB">
        <w:rPr>
          <w:rFonts w:cs="Arial"/>
          <w:color w:val="000000"/>
          <w:spacing w:val="1"/>
        </w:rPr>
        <w:t>l</w:t>
      </w:r>
      <w:r w:rsidRPr="00FE2FCB">
        <w:rPr>
          <w:rFonts w:cs="Arial"/>
          <w:color w:val="000000"/>
        </w:rPr>
        <w:t>y</w:t>
      </w:r>
      <w:r w:rsidRPr="00FE2FCB">
        <w:rPr>
          <w:rFonts w:cs="Arial"/>
          <w:color w:val="000000"/>
          <w:spacing w:val="-1"/>
        </w:rPr>
        <w:t xml:space="preserve"> i</w:t>
      </w:r>
      <w:r w:rsidRPr="00FE2FCB">
        <w:rPr>
          <w:rFonts w:cs="Arial"/>
          <w:color w:val="000000"/>
        </w:rPr>
        <w:t>mpac</w:t>
      </w:r>
      <w:r w:rsidRPr="00FE2FCB">
        <w:rPr>
          <w:rFonts w:cs="Arial"/>
          <w:color w:val="000000"/>
          <w:spacing w:val="1"/>
        </w:rPr>
        <w:t>t</w:t>
      </w:r>
      <w:r w:rsidRPr="00FE2FCB">
        <w:rPr>
          <w:rFonts w:cs="Arial"/>
          <w:color w:val="000000"/>
        </w:rPr>
        <w:t>ed</w:t>
      </w:r>
      <w:r w:rsidRPr="00FE2FCB">
        <w:rPr>
          <w:rFonts w:cs="Arial"/>
          <w:color w:val="000000"/>
          <w:spacing w:val="-1"/>
        </w:rPr>
        <w:t xml:space="preserve"> </w:t>
      </w:r>
      <w:r w:rsidRPr="00FE2FCB">
        <w:rPr>
          <w:rFonts w:cs="Arial"/>
          <w:color w:val="000000"/>
        </w:rPr>
        <w:t xml:space="preserve">by </w:t>
      </w:r>
      <w:r w:rsidRPr="00FE2FCB">
        <w:rPr>
          <w:rFonts w:cs="Arial"/>
          <w:color w:val="000000"/>
          <w:spacing w:val="1"/>
        </w:rPr>
        <w:t>behaviours such as</w:t>
      </w:r>
      <w:r w:rsidRPr="00FE2FCB">
        <w:rPr>
          <w:rFonts w:cs="Arial"/>
          <w:color w:val="000000"/>
        </w:rPr>
        <w:t xml:space="preserve"> bull</w:t>
      </w:r>
      <w:r w:rsidRPr="00FE2FCB">
        <w:rPr>
          <w:rFonts w:cs="Arial"/>
          <w:color w:val="000000"/>
          <w:spacing w:val="1"/>
        </w:rPr>
        <w:t>y</w:t>
      </w:r>
      <w:r w:rsidRPr="00FE2FCB">
        <w:rPr>
          <w:rFonts w:cs="Arial"/>
          <w:color w:val="000000"/>
        </w:rPr>
        <w:t>ing,</w:t>
      </w:r>
      <w:r w:rsidRPr="00FE2FCB">
        <w:rPr>
          <w:rFonts w:cs="Arial"/>
          <w:color w:val="000000"/>
          <w:spacing w:val="1"/>
        </w:rPr>
        <w:t xml:space="preserve"> </w:t>
      </w:r>
      <w:r w:rsidRPr="00FE2FCB">
        <w:rPr>
          <w:rFonts w:cs="Arial"/>
          <w:color w:val="000000"/>
          <w:spacing w:val="-1"/>
        </w:rPr>
        <w:t>w</w:t>
      </w:r>
      <w:r w:rsidRPr="00FE2FCB">
        <w:rPr>
          <w:rFonts w:cs="Arial"/>
          <w:color w:val="000000"/>
          <w:spacing w:val="1"/>
        </w:rPr>
        <w:t>it</w:t>
      </w:r>
      <w:r w:rsidRPr="00FE2FCB">
        <w:rPr>
          <w:rFonts w:cs="Arial"/>
          <w:color w:val="000000"/>
        </w:rPr>
        <w:t>hout out</w:t>
      </w:r>
      <w:r w:rsidRPr="00FE2FCB">
        <w:rPr>
          <w:rFonts w:cs="Arial"/>
          <w:color w:val="000000"/>
          <w:spacing w:val="-1"/>
        </w:rPr>
        <w:t>w</w:t>
      </w:r>
      <w:r w:rsidRPr="00FE2FCB">
        <w:rPr>
          <w:rFonts w:cs="Arial"/>
          <w:color w:val="000000"/>
        </w:rPr>
        <w:t>ard</w:t>
      </w:r>
      <w:r w:rsidRPr="00FE2FCB">
        <w:rPr>
          <w:rFonts w:cs="Arial"/>
          <w:color w:val="000000"/>
          <w:spacing w:val="-1"/>
        </w:rPr>
        <w:t>l</w:t>
      </w:r>
      <w:r w:rsidRPr="00FE2FCB">
        <w:rPr>
          <w:rFonts w:cs="Arial"/>
          <w:color w:val="000000"/>
        </w:rPr>
        <w:t>y sho</w:t>
      </w:r>
      <w:r w:rsidRPr="00FE2FCB">
        <w:rPr>
          <w:rFonts w:cs="Arial"/>
          <w:color w:val="000000"/>
          <w:spacing w:val="-1"/>
        </w:rPr>
        <w:t>w</w:t>
      </w:r>
      <w:r w:rsidRPr="00FE2FCB">
        <w:rPr>
          <w:rFonts w:cs="Arial"/>
          <w:color w:val="000000"/>
          <w:spacing w:val="1"/>
        </w:rPr>
        <w:t>i</w:t>
      </w:r>
      <w:r w:rsidRPr="00FE2FCB">
        <w:rPr>
          <w:rFonts w:cs="Arial"/>
          <w:color w:val="000000"/>
        </w:rPr>
        <w:t>ng any s</w:t>
      </w:r>
      <w:r w:rsidRPr="00FE2FCB">
        <w:rPr>
          <w:rFonts w:cs="Arial"/>
          <w:color w:val="000000"/>
          <w:spacing w:val="-1"/>
        </w:rPr>
        <w:t>i</w:t>
      </w:r>
      <w:r w:rsidRPr="00FE2FCB">
        <w:rPr>
          <w:rFonts w:cs="Arial"/>
          <w:color w:val="000000"/>
        </w:rPr>
        <w:t>g</w:t>
      </w:r>
      <w:r w:rsidRPr="00FE2FCB">
        <w:rPr>
          <w:rFonts w:cs="Arial"/>
          <w:color w:val="000000"/>
          <w:spacing w:val="1"/>
        </w:rPr>
        <w:t>n</w:t>
      </w:r>
      <w:r w:rsidRPr="00FE2FCB">
        <w:rPr>
          <w:rFonts w:cs="Arial"/>
          <w:color w:val="000000"/>
        </w:rPr>
        <w:t>s and may have communication barriers and difficulties overcoming these barriers.</w:t>
      </w:r>
    </w:p>
    <w:p w14:paraId="2F713FC6" w14:textId="77777777" w:rsidR="002A6F2D" w:rsidRPr="00FE2FCB" w:rsidRDefault="002A6F2D" w:rsidP="002A6F2D">
      <w:pPr>
        <w:ind w:right="26"/>
        <w:jc w:val="both"/>
        <w:rPr>
          <w:rFonts w:cs="Arial"/>
        </w:rPr>
      </w:pPr>
    </w:p>
    <w:p w14:paraId="26A85FEE" w14:textId="77777777" w:rsidR="002A6F2D" w:rsidRPr="006B67AA" w:rsidRDefault="002A6F2D" w:rsidP="002A6F2D">
      <w:pPr>
        <w:ind w:right="26"/>
        <w:jc w:val="both"/>
        <w:rPr>
          <w:rFonts w:cs="Arial"/>
          <w:bCs/>
        </w:rPr>
      </w:pPr>
      <w:r w:rsidRPr="00FE2FCB">
        <w:rPr>
          <w:rFonts w:cs="Arial"/>
        </w:rPr>
        <w:t xml:space="preserve">It is </w:t>
      </w:r>
      <w:r w:rsidRPr="00FE2FCB">
        <w:rPr>
          <w:rFonts w:cs="Arial"/>
          <w:b/>
          <w:bCs/>
          <w:i/>
          <w:iCs/>
        </w:rPr>
        <w:t>not</w:t>
      </w:r>
      <w:r w:rsidRPr="00FE2FCB">
        <w:rPr>
          <w:rFonts w:cs="Arial"/>
          <w:b/>
          <w:bCs/>
        </w:rPr>
        <w:t xml:space="preserve"> </w:t>
      </w:r>
      <w:r w:rsidRPr="00FE2FCB">
        <w:rPr>
          <w:rFonts w:cs="Arial"/>
        </w:rPr>
        <w:t>the responsibility of the school staff to investigate or determine the truth of any disclosure or allegation of abuse or neglect</w:t>
      </w:r>
      <w:r w:rsidRPr="00FE2FCB">
        <w:rPr>
          <w:rFonts w:cs="Arial"/>
          <w:color w:val="000000"/>
        </w:rPr>
        <w:t>. This includes allegations of peer abuse.</w:t>
      </w:r>
      <w:r w:rsidRPr="00FE2FCB">
        <w:rPr>
          <w:rFonts w:cs="Arial"/>
        </w:rPr>
        <w:t xml:space="preserve"> All staff, however, have a duty to recognise concerns and maintain an open mind. Accordingly, all concerns indicating possible abuse or neglect will be recorded and discussed with the DSL</w:t>
      </w:r>
      <w:r>
        <w:rPr>
          <w:rFonts w:cs="Arial"/>
        </w:rPr>
        <w:t xml:space="preserve"> or in their absence with the person who deputies </w:t>
      </w:r>
      <w:r w:rsidRPr="00FE2FCB">
        <w:rPr>
          <w:rFonts w:cs="Arial"/>
        </w:rPr>
        <w:t>prior to any discussion with parents</w:t>
      </w:r>
    </w:p>
    <w:p w14:paraId="2474EE80" w14:textId="77777777" w:rsidR="002A6F2D" w:rsidRPr="006B67AA" w:rsidRDefault="002A6F2D" w:rsidP="002A6F2D">
      <w:pPr>
        <w:ind w:right="26"/>
        <w:jc w:val="both"/>
        <w:rPr>
          <w:rFonts w:cs="Arial"/>
          <w:bCs/>
        </w:rPr>
      </w:pPr>
    </w:p>
    <w:p w14:paraId="34EE7174" w14:textId="77777777" w:rsidR="002A6F2D" w:rsidRPr="006B67AA" w:rsidRDefault="002A6F2D" w:rsidP="002A6F2D">
      <w:pPr>
        <w:ind w:right="26"/>
        <w:jc w:val="both"/>
        <w:rPr>
          <w:rFonts w:cs="Arial"/>
          <w:bCs/>
        </w:rPr>
      </w:pPr>
    </w:p>
    <w:p w14:paraId="3A833786" w14:textId="77777777" w:rsidR="002A6F2D" w:rsidRPr="00631DAC" w:rsidRDefault="002A6F2D" w:rsidP="002A6F2D">
      <w:pPr>
        <w:ind w:right="26"/>
        <w:jc w:val="both"/>
        <w:rPr>
          <w:rFonts w:cs="Arial"/>
          <w:b/>
        </w:rPr>
      </w:pPr>
      <w:r w:rsidRPr="00631DAC">
        <w:rPr>
          <w:rFonts w:cs="Arial"/>
          <w:b/>
        </w:rPr>
        <w:t>30.4 Children with Special Educational Needs or Disabilities (SEND) or certain health issues</w:t>
      </w:r>
    </w:p>
    <w:p w14:paraId="56F5D4FD" w14:textId="236AF613" w:rsidR="002A6F2D" w:rsidRPr="006B67AA" w:rsidRDefault="002A6F2D" w:rsidP="002A6F2D">
      <w:pPr>
        <w:ind w:right="26"/>
        <w:jc w:val="both"/>
        <w:rPr>
          <w:rFonts w:cs="Arial"/>
          <w:bCs/>
        </w:rPr>
      </w:pPr>
      <w:r w:rsidRPr="006B67AA">
        <w:rPr>
          <w:rFonts w:cs="Arial"/>
          <w:bCs/>
        </w:rPr>
        <w:t>•</w:t>
      </w:r>
      <w:r w:rsidRPr="006B67AA">
        <w:rPr>
          <w:rFonts w:cs="Arial"/>
          <w:bCs/>
        </w:rPr>
        <w:tab/>
      </w:r>
      <w:r w:rsidR="00D411B4" w:rsidRPr="00D411B4">
        <w:rPr>
          <w:rFonts w:cs="Arial"/>
          <w:bCs/>
        </w:rPr>
        <w:t xml:space="preserve">The Sullivan Centre </w:t>
      </w:r>
      <w:r w:rsidRPr="006B67AA">
        <w:rPr>
          <w:rFonts w:cs="Arial"/>
          <w:bCs/>
        </w:rPr>
        <w:t xml:space="preserve">ensures that the Child Protection Policy reflects the fact that additional barriers can exist when recognising abuse and neglect in this group of children. Children with special educational needs or disabilities (SEND) or certain health conditions can face additional safeguarding challenges. These can include: </w:t>
      </w:r>
    </w:p>
    <w:p w14:paraId="2FF8C86D" w14:textId="77777777" w:rsidR="002A6F2D" w:rsidRPr="006B67AA" w:rsidRDefault="002A6F2D" w:rsidP="002A6F2D">
      <w:pPr>
        <w:ind w:right="26"/>
        <w:jc w:val="both"/>
        <w:rPr>
          <w:rFonts w:cs="Arial"/>
          <w:bCs/>
        </w:rPr>
      </w:pPr>
      <w:r w:rsidRPr="006B67AA">
        <w:rPr>
          <w:rFonts w:cs="Arial"/>
          <w:bCs/>
        </w:rPr>
        <w:t>O</w:t>
      </w:r>
      <w:r>
        <w:rPr>
          <w:rFonts w:cs="Arial"/>
          <w:bCs/>
        </w:rPr>
        <w:t xml:space="preserve">     </w:t>
      </w:r>
      <w:r w:rsidRPr="006B67AA">
        <w:rPr>
          <w:rFonts w:cs="Arial"/>
          <w:bCs/>
        </w:rPr>
        <w:t>Assumptions that indicators of possible abuse such as behaviour, mood and injury relate to the child’s condition without further exploration</w:t>
      </w:r>
      <w:r>
        <w:rPr>
          <w:rFonts w:cs="Arial"/>
          <w:bCs/>
        </w:rPr>
        <w:t>.</w:t>
      </w:r>
    </w:p>
    <w:p w14:paraId="762DC141" w14:textId="77777777" w:rsidR="002A6F2D" w:rsidRPr="006B67AA" w:rsidRDefault="002A6F2D" w:rsidP="002A6F2D">
      <w:pPr>
        <w:ind w:right="26"/>
        <w:jc w:val="both"/>
        <w:rPr>
          <w:rFonts w:cs="Arial"/>
          <w:bCs/>
        </w:rPr>
      </w:pPr>
      <w:r w:rsidRPr="006B67AA">
        <w:rPr>
          <w:rFonts w:cs="Arial"/>
          <w:bCs/>
        </w:rPr>
        <w:t>o</w:t>
      </w:r>
      <w:r w:rsidRPr="006B67AA">
        <w:rPr>
          <w:rFonts w:cs="Arial"/>
          <w:bCs/>
        </w:rPr>
        <w:tab/>
        <w:t>These children being more prone to peer group isolation or bullying (including prejudice-based bullying) than other children</w:t>
      </w:r>
      <w:r>
        <w:rPr>
          <w:rFonts w:cs="Arial"/>
          <w:bCs/>
        </w:rPr>
        <w:t>.</w:t>
      </w:r>
    </w:p>
    <w:p w14:paraId="545BDBA4" w14:textId="77777777" w:rsidR="002A6F2D" w:rsidRPr="006B67AA" w:rsidRDefault="002A6F2D" w:rsidP="002A6F2D">
      <w:pPr>
        <w:ind w:right="26"/>
        <w:jc w:val="both"/>
        <w:rPr>
          <w:rFonts w:cs="Arial"/>
          <w:bCs/>
        </w:rPr>
      </w:pPr>
      <w:r w:rsidRPr="006B67AA">
        <w:rPr>
          <w:rFonts w:cs="Arial"/>
          <w:bCs/>
        </w:rPr>
        <w:t>o</w:t>
      </w:r>
      <w:r w:rsidRPr="006B67AA">
        <w:rPr>
          <w:rFonts w:cs="Arial"/>
          <w:bCs/>
        </w:rPr>
        <w:tab/>
        <w:t>The potential for children with SEND or certain medical conditions being disproportionally impacted by behaviours such as bullying, without outwardly showing any signs</w:t>
      </w:r>
      <w:r>
        <w:rPr>
          <w:rFonts w:cs="Arial"/>
          <w:bCs/>
        </w:rPr>
        <w:t>.</w:t>
      </w:r>
    </w:p>
    <w:p w14:paraId="6305F453" w14:textId="77777777" w:rsidR="002A6F2D" w:rsidRPr="006B67AA" w:rsidRDefault="002A6F2D" w:rsidP="002A6F2D">
      <w:pPr>
        <w:ind w:right="26"/>
        <w:jc w:val="both"/>
        <w:rPr>
          <w:rFonts w:cs="Arial"/>
          <w:bCs/>
        </w:rPr>
      </w:pPr>
      <w:r w:rsidRPr="006B67AA">
        <w:rPr>
          <w:rFonts w:cs="Arial"/>
          <w:bCs/>
        </w:rPr>
        <w:t>o</w:t>
      </w:r>
      <w:r w:rsidRPr="006B67AA">
        <w:rPr>
          <w:rFonts w:cs="Arial"/>
          <w:bCs/>
        </w:rPr>
        <w:tab/>
        <w:t>Communication barriers and difficulties in managing or reporting these challenges; and</w:t>
      </w:r>
      <w:r>
        <w:rPr>
          <w:rFonts w:cs="Arial"/>
          <w:bCs/>
        </w:rPr>
        <w:t xml:space="preserve"> </w:t>
      </w:r>
      <w:r w:rsidRPr="006B67AA">
        <w:rPr>
          <w:rFonts w:cs="Arial"/>
          <w:bCs/>
        </w:rPr>
        <w:t xml:space="preserve">Cognitive understanding – being unable to understand the difference between fact and fiction in online content and then repeating the content/behaviours in the school or the consequences of doing so. </w:t>
      </w:r>
    </w:p>
    <w:p w14:paraId="767AF482" w14:textId="77777777" w:rsidR="002A6F2D" w:rsidRPr="006B67AA" w:rsidRDefault="002A6F2D" w:rsidP="002A6F2D">
      <w:pPr>
        <w:ind w:right="26"/>
        <w:jc w:val="both"/>
        <w:rPr>
          <w:rFonts w:cs="Arial"/>
          <w:bCs/>
        </w:rPr>
      </w:pPr>
      <w:r w:rsidRPr="006B67AA">
        <w:rPr>
          <w:rFonts w:cs="Arial"/>
          <w:bCs/>
        </w:rPr>
        <w:t>•</w:t>
      </w:r>
      <w:r w:rsidRPr="006B67AA">
        <w:rPr>
          <w:rFonts w:cs="Arial"/>
          <w:bCs/>
        </w:rPr>
        <w:tab/>
        <w:t>There will be close liaison between the DSL and the leader with the oversight for SEND where there are any reports of abuse involving children with SEND</w:t>
      </w:r>
      <w:r>
        <w:rPr>
          <w:rFonts w:cs="Arial"/>
          <w:bCs/>
        </w:rPr>
        <w:t>.</w:t>
      </w:r>
      <w:r w:rsidRPr="006B67AA">
        <w:rPr>
          <w:rFonts w:cs="Arial"/>
          <w:bCs/>
        </w:rPr>
        <w:t xml:space="preserve"> </w:t>
      </w:r>
    </w:p>
    <w:p w14:paraId="66030FB1" w14:textId="77777777" w:rsidR="002A6F2D" w:rsidRPr="006B67AA" w:rsidRDefault="002A6F2D" w:rsidP="002A6F2D">
      <w:pPr>
        <w:ind w:right="26"/>
        <w:jc w:val="both"/>
        <w:rPr>
          <w:rFonts w:cs="Arial"/>
          <w:bCs/>
        </w:rPr>
      </w:pPr>
      <w:r w:rsidRPr="006B67AA">
        <w:rPr>
          <w:rFonts w:cs="Arial"/>
          <w:bCs/>
        </w:rPr>
        <w:lastRenderedPageBreak/>
        <w:t>•</w:t>
      </w:r>
      <w:r w:rsidRPr="006B67AA">
        <w:rPr>
          <w:rFonts w:cs="Arial"/>
          <w:bCs/>
        </w:rPr>
        <w:tab/>
        <w:t xml:space="preserve">We ensure that the Child Protection Policy reflects and addresses these additional challenges, and the school or college considers extra pastoral support and attention for these children, along with ensuring any appropriate support for communication is in place. </w:t>
      </w:r>
    </w:p>
    <w:p w14:paraId="1E7DEBDE" w14:textId="77777777" w:rsidR="002A6F2D" w:rsidRPr="006B67AA" w:rsidRDefault="002A6F2D" w:rsidP="002A6F2D">
      <w:pPr>
        <w:ind w:right="26"/>
        <w:jc w:val="both"/>
        <w:rPr>
          <w:rFonts w:cs="Arial"/>
          <w:bCs/>
        </w:rPr>
      </w:pPr>
    </w:p>
    <w:p w14:paraId="469F840F" w14:textId="77777777" w:rsidR="002A6F2D" w:rsidRDefault="002A6F2D" w:rsidP="002A6F2D">
      <w:pPr>
        <w:ind w:right="26"/>
        <w:jc w:val="both"/>
        <w:rPr>
          <w:rFonts w:cs="Arial"/>
          <w:bCs/>
        </w:rPr>
      </w:pPr>
    </w:p>
    <w:p w14:paraId="62EC0013" w14:textId="77777777" w:rsidR="00FB2E57" w:rsidRDefault="00FB2E57" w:rsidP="002A6F2D">
      <w:pPr>
        <w:ind w:right="26"/>
        <w:jc w:val="both"/>
        <w:rPr>
          <w:rFonts w:cs="Arial"/>
          <w:bCs/>
        </w:rPr>
      </w:pPr>
    </w:p>
    <w:p w14:paraId="2E1BB799" w14:textId="77777777" w:rsidR="00FB2E57" w:rsidRDefault="00FB2E57" w:rsidP="002A6F2D">
      <w:pPr>
        <w:ind w:right="26"/>
        <w:jc w:val="both"/>
        <w:rPr>
          <w:rFonts w:cs="Arial"/>
          <w:bCs/>
        </w:rPr>
      </w:pPr>
    </w:p>
    <w:p w14:paraId="7878A6EE" w14:textId="77777777" w:rsidR="00FB2E57" w:rsidRDefault="00FB2E57" w:rsidP="002A6F2D">
      <w:pPr>
        <w:ind w:right="26"/>
        <w:jc w:val="both"/>
        <w:rPr>
          <w:rFonts w:cs="Arial"/>
          <w:bCs/>
        </w:rPr>
      </w:pPr>
    </w:p>
    <w:p w14:paraId="383BA4CC" w14:textId="77777777" w:rsidR="00FB2E57" w:rsidRDefault="00FB2E57" w:rsidP="002A6F2D">
      <w:pPr>
        <w:ind w:right="26"/>
        <w:jc w:val="both"/>
        <w:rPr>
          <w:rFonts w:cs="Arial"/>
          <w:bCs/>
        </w:rPr>
      </w:pPr>
    </w:p>
    <w:p w14:paraId="78282EC8" w14:textId="77777777" w:rsidR="00FB2E57" w:rsidRDefault="00FB2E57" w:rsidP="002A6F2D">
      <w:pPr>
        <w:ind w:right="26"/>
        <w:jc w:val="both"/>
        <w:rPr>
          <w:rFonts w:cs="Arial"/>
          <w:bCs/>
        </w:rPr>
      </w:pPr>
    </w:p>
    <w:p w14:paraId="709A074B" w14:textId="77777777" w:rsidR="002A6F2D" w:rsidRDefault="002A6F2D" w:rsidP="002A6F2D">
      <w:pPr>
        <w:ind w:right="26"/>
        <w:rPr>
          <w:rFonts w:cs="Arial"/>
          <w:bCs/>
        </w:rPr>
      </w:pPr>
    </w:p>
    <w:p w14:paraId="6016ABE6" w14:textId="77777777" w:rsidR="002A6F2D" w:rsidRPr="00631DAC" w:rsidRDefault="002A6F2D" w:rsidP="002A6F2D">
      <w:pPr>
        <w:ind w:right="26"/>
        <w:rPr>
          <w:rFonts w:cs="Arial"/>
          <w:b/>
        </w:rPr>
      </w:pPr>
      <w:r w:rsidRPr="00631DAC">
        <w:rPr>
          <w:rFonts w:cs="Arial"/>
          <w:b/>
        </w:rPr>
        <w:t>Appendix 1</w:t>
      </w:r>
    </w:p>
    <w:p w14:paraId="60CD86DF" w14:textId="77777777" w:rsidR="002A6F2D" w:rsidRPr="00631DAC" w:rsidRDefault="002A6F2D" w:rsidP="002A6F2D">
      <w:pPr>
        <w:ind w:right="26"/>
        <w:jc w:val="center"/>
        <w:rPr>
          <w:rFonts w:cs="Arial"/>
          <w:b/>
        </w:rPr>
      </w:pPr>
    </w:p>
    <w:p w14:paraId="47BBFD91" w14:textId="77777777" w:rsidR="002A6F2D" w:rsidRDefault="002A6F2D" w:rsidP="002A6F2D">
      <w:pPr>
        <w:ind w:right="26"/>
        <w:jc w:val="both"/>
        <w:rPr>
          <w:rFonts w:cs="Arial"/>
          <w:bCs/>
        </w:rPr>
      </w:pPr>
    </w:p>
    <w:p w14:paraId="11FB7460" w14:textId="77777777" w:rsidR="002A6F2D" w:rsidRPr="006B67AA" w:rsidRDefault="002A6F2D" w:rsidP="002A6F2D">
      <w:pPr>
        <w:ind w:right="26"/>
        <w:jc w:val="both"/>
        <w:rPr>
          <w:rFonts w:cs="Arial"/>
          <w:b/>
        </w:rPr>
      </w:pPr>
      <w:r w:rsidRPr="006B67AA">
        <w:rPr>
          <w:rFonts w:cs="Arial"/>
          <w:b/>
        </w:rPr>
        <w:t>Four categories of abuse</w:t>
      </w:r>
    </w:p>
    <w:p w14:paraId="76AC5266" w14:textId="77777777" w:rsidR="002A6F2D" w:rsidRPr="003C393E" w:rsidRDefault="002A6F2D" w:rsidP="002A6F2D">
      <w:pPr>
        <w:ind w:right="26"/>
        <w:jc w:val="both"/>
        <w:rPr>
          <w:rFonts w:cs="Arial"/>
          <w:bCs/>
        </w:rPr>
      </w:pPr>
      <w:r w:rsidRPr="003C393E">
        <w:rPr>
          <w:rFonts w:cs="Arial"/>
          <w:bCs/>
        </w:rPr>
        <w:t>It is vital that staff are also aware of the range of behavioural indicators of abuse and report any concerns to the Designated Safeguarding Lead. It is the responsibility of staff to report their concerns.</w:t>
      </w:r>
    </w:p>
    <w:p w14:paraId="4BE216DA" w14:textId="77777777" w:rsidR="002A6F2D" w:rsidRDefault="002A6F2D" w:rsidP="002A6F2D">
      <w:pPr>
        <w:ind w:right="26"/>
        <w:jc w:val="both"/>
        <w:rPr>
          <w:rFonts w:cs="Arial"/>
          <w:bCs/>
        </w:rPr>
      </w:pPr>
      <w:r w:rsidRPr="003C393E">
        <w:rPr>
          <w:rFonts w:cs="Arial"/>
          <w:bCs/>
        </w:rPr>
        <w:t>All staff should be aware that abuse, neglect and safeguarding issues are rarely stand-alone events that can be covered by one definition or label. In most cases, multiple issues will overlap with one another.</w:t>
      </w:r>
    </w:p>
    <w:p w14:paraId="3B939684" w14:textId="77777777" w:rsidR="002A6F2D" w:rsidRPr="003C393E" w:rsidRDefault="002A6F2D" w:rsidP="002A6F2D">
      <w:pPr>
        <w:ind w:right="26"/>
        <w:jc w:val="both"/>
        <w:rPr>
          <w:rFonts w:cs="Arial"/>
          <w:bCs/>
        </w:rPr>
      </w:pPr>
    </w:p>
    <w:p w14:paraId="28022052" w14:textId="77777777" w:rsidR="002A6F2D" w:rsidRPr="003C393E" w:rsidRDefault="002A6F2D" w:rsidP="002A6F2D">
      <w:pPr>
        <w:ind w:right="26"/>
        <w:jc w:val="both"/>
        <w:rPr>
          <w:rFonts w:cs="Arial"/>
          <w:b/>
        </w:rPr>
      </w:pPr>
      <w:r w:rsidRPr="003C393E">
        <w:rPr>
          <w:rFonts w:cs="Arial"/>
          <w:b/>
        </w:rPr>
        <w:t>1 Physical abuse</w:t>
      </w:r>
    </w:p>
    <w:p w14:paraId="749E9F83" w14:textId="77777777" w:rsidR="002A6F2D" w:rsidRPr="003C393E" w:rsidRDefault="002A6F2D" w:rsidP="002A6F2D">
      <w:pPr>
        <w:ind w:right="26"/>
        <w:jc w:val="both"/>
        <w:rPr>
          <w:rFonts w:cs="Arial"/>
          <w:bCs/>
        </w:rPr>
      </w:pPr>
      <w:r w:rsidRPr="003C393E">
        <w:rPr>
          <w:rFonts w:cs="Arial"/>
          <w:bCs/>
        </w:rPr>
        <w:t xml:space="preserve">Physical abuse is a form of abuse which may involve hitting, shaking, throwing, </w:t>
      </w:r>
    </w:p>
    <w:p w14:paraId="045A4780" w14:textId="77777777" w:rsidR="002A6F2D" w:rsidRPr="003C393E" w:rsidRDefault="002A6F2D" w:rsidP="002A6F2D">
      <w:pPr>
        <w:ind w:right="26"/>
        <w:jc w:val="both"/>
        <w:rPr>
          <w:rFonts w:cs="Arial"/>
          <w:bCs/>
        </w:rPr>
      </w:pPr>
      <w:r w:rsidRPr="003C393E">
        <w:rPr>
          <w:rFonts w:cs="Arial"/>
          <w:bCs/>
        </w:rPr>
        <w:t xml:space="preserve">poisoning, burning or scalding, drowning, suffocating or otherwise causing physical </w:t>
      </w:r>
    </w:p>
    <w:p w14:paraId="1675A3FD" w14:textId="77777777" w:rsidR="002A6F2D" w:rsidRPr="003C393E" w:rsidRDefault="002A6F2D" w:rsidP="002A6F2D">
      <w:pPr>
        <w:ind w:right="26"/>
        <w:jc w:val="both"/>
        <w:rPr>
          <w:rFonts w:cs="Arial"/>
          <w:bCs/>
        </w:rPr>
      </w:pPr>
      <w:r w:rsidRPr="003C393E">
        <w:rPr>
          <w:rFonts w:cs="Arial"/>
          <w:bCs/>
        </w:rPr>
        <w:t xml:space="preserve">harm to a child. Physical harm may also be caused when a parent or carer fabricates </w:t>
      </w:r>
    </w:p>
    <w:p w14:paraId="3A20D403" w14:textId="77777777" w:rsidR="002A6F2D" w:rsidRPr="003C393E" w:rsidRDefault="002A6F2D" w:rsidP="002A6F2D">
      <w:pPr>
        <w:ind w:right="26"/>
        <w:jc w:val="both"/>
        <w:rPr>
          <w:rFonts w:cs="Arial"/>
          <w:bCs/>
        </w:rPr>
      </w:pPr>
      <w:r w:rsidRPr="003C393E">
        <w:rPr>
          <w:rFonts w:cs="Arial"/>
          <w:bCs/>
        </w:rPr>
        <w:t>the symptoms of, or deliberately induces, illness in a child.</w:t>
      </w:r>
    </w:p>
    <w:p w14:paraId="18724C49" w14:textId="77777777" w:rsidR="002A6F2D" w:rsidRPr="003C393E" w:rsidRDefault="002A6F2D" w:rsidP="002A6F2D">
      <w:pPr>
        <w:ind w:right="26"/>
        <w:jc w:val="both"/>
        <w:rPr>
          <w:rFonts w:cs="Arial"/>
          <w:bCs/>
        </w:rPr>
      </w:pPr>
      <w:r w:rsidRPr="003C393E">
        <w:rPr>
          <w:rFonts w:cs="Arial"/>
          <w:bCs/>
        </w:rPr>
        <w:t>1.1 Indicators of physical abuse</w:t>
      </w:r>
    </w:p>
    <w:p w14:paraId="73E55426" w14:textId="77777777" w:rsidR="002A6F2D" w:rsidRPr="003C393E" w:rsidRDefault="002A6F2D" w:rsidP="002A6F2D">
      <w:pPr>
        <w:ind w:right="26"/>
        <w:jc w:val="both"/>
        <w:rPr>
          <w:rFonts w:cs="Arial"/>
          <w:bCs/>
        </w:rPr>
      </w:pPr>
      <w:r w:rsidRPr="003C393E">
        <w:rPr>
          <w:rFonts w:cs="Arial"/>
          <w:bCs/>
        </w:rPr>
        <w:t>The following may be indicators of physical abuse:</w:t>
      </w:r>
    </w:p>
    <w:p w14:paraId="3FDA2885" w14:textId="77777777" w:rsidR="002A6F2D" w:rsidRPr="003C393E" w:rsidRDefault="002A6F2D" w:rsidP="002A6F2D">
      <w:pPr>
        <w:ind w:right="26"/>
        <w:jc w:val="both"/>
        <w:rPr>
          <w:rFonts w:cs="Arial"/>
          <w:bCs/>
        </w:rPr>
      </w:pPr>
      <w:r w:rsidRPr="003C393E">
        <w:rPr>
          <w:rFonts w:cs="Arial"/>
          <w:bCs/>
        </w:rPr>
        <w:t xml:space="preserve"> have bruises, bleeding, burns, bites, fractures or other injuries </w:t>
      </w:r>
    </w:p>
    <w:p w14:paraId="2F5153C1" w14:textId="77777777" w:rsidR="002A6F2D" w:rsidRPr="003C393E" w:rsidRDefault="002A6F2D" w:rsidP="002A6F2D">
      <w:pPr>
        <w:ind w:right="26"/>
        <w:jc w:val="both"/>
        <w:rPr>
          <w:rFonts w:cs="Arial"/>
          <w:bCs/>
        </w:rPr>
      </w:pPr>
      <w:r w:rsidRPr="003C393E">
        <w:rPr>
          <w:rFonts w:cs="Arial"/>
          <w:bCs/>
        </w:rPr>
        <w:t xml:space="preserve"> show signs of pain or discomfort </w:t>
      </w:r>
    </w:p>
    <w:p w14:paraId="5E06D9FE" w14:textId="77777777" w:rsidR="002A6F2D" w:rsidRPr="003C393E" w:rsidRDefault="002A6F2D" w:rsidP="002A6F2D">
      <w:pPr>
        <w:ind w:right="26"/>
        <w:jc w:val="both"/>
        <w:rPr>
          <w:rFonts w:cs="Arial"/>
          <w:bCs/>
        </w:rPr>
      </w:pPr>
      <w:r w:rsidRPr="003C393E">
        <w:rPr>
          <w:rFonts w:cs="Arial"/>
          <w:bCs/>
        </w:rPr>
        <w:t xml:space="preserve"> keep arms and legs covered, even in warm weather </w:t>
      </w:r>
    </w:p>
    <w:p w14:paraId="47E5DF08" w14:textId="77777777" w:rsidR="002A6F2D" w:rsidRPr="003C393E" w:rsidRDefault="002A6F2D" w:rsidP="002A6F2D">
      <w:pPr>
        <w:ind w:right="26"/>
        <w:jc w:val="both"/>
        <w:rPr>
          <w:rFonts w:cs="Arial"/>
          <w:bCs/>
        </w:rPr>
      </w:pPr>
      <w:r w:rsidRPr="003C393E">
        <w:rPr>
          <w:rFonts w:cs="Arial"/>
          <w:bCs/>
        </w:rPr>
        <w:t xml:space="preserve"> be concerned about changing for PE or swimming </w:t>
      </w:r>
    </w:p>
    <w:p w14:paraId="58AA161D" w14:textId="77777777" w:rsidR="002A6F2D" w:rsidRPr="003C393E" w:rsidRDefault="002A6F2D" w:rsidP="002A6F2D">
      <w:pPr>
        <w:ind w:right="26"/>
        <w:jc w:val="both"/>
        <w:rPr>
          <w:rFonts w:cs="Arial"/>
          <w:bCs/>
        </w:rPr>
      </w:pPr>
      <w:r w:rsidRPr="003C393E">
        <w:rPr>
          <w:rFonts w:cs="Arial"/>
          <w:bCs/>
        </w:rPr>
        <w:t> An injury that is not consistent with the account given</w:t>
      </w:r>
    </w:p>
    <w:p w14:paraId="101F3912" w14:textId="77777777" w:rsidR="002A6F2D" w:rsidRPr="003C393E" w:rsidRDefault="002A6F2D" w:rsidP="002A6F2D">
      <w:pPr>
        <w:ind w:right="26"/>
        <w:jc w:val="both"/>
        <w:rPr>
          <w:rFonts w:cs="Arial"/>
          <w:bCs/>
        </w:rPr>
      </w:pPr>
      <w:r w:rsidRPr="003C393E">
        <w:rPr>
          <w:rFonts w:cs="Arial"/>
          <w:bCs/>
        </w:rPr>
        <w:t> Symptoms of drug or alcohol intoxication or poisoning</w:t>
      </w:r>
    </w:p>
    <w:p w14:paraId="18DD158C" w14:textId="77777777" w:rsidR="002A6F2D" w:rsidRPr="003C393E" w:rsidRDefault="002A6F2D" w:rsidP="002A6F2D">
      <w:pPr>
        <w:ind w:right="26"/>
        <w:jc w:val="both"/>
        <w:rPr>
          <w:rFonts w:cs="Arial"/>
          <w:bCs/>
        </w:rPr>
      </w:pPr>
      <w:r w:rsidRPr="003C393E">
        <w:rPr>
          <w:rFonts w:cs="Arial"/>
          <w:bCs/>
        </w:rPr>
        <w:t> Inexplicable fear of adults or over-compliance</w:t>
      </w:r>
    </w:p>
    <w:p w14:paraId="74906390" w14:textId="77777777" w:rsidR="002A6F2D" w:rsidRPr="003C393E" w:rsidRDefault="002A6F2D" w:rsidP="002A6F2D">
      <w:pPr>
        <w:ind w:right="26"/>
        <w:jc w:val="both"/>
        <w:rPr>
          <w:rFonts w:cs="Arial"/>
          <w:bCs/>
        </w:rPr>
      </w:pPr>
      <w:r w:rsidRPr="003C393E">
        <w:rPr>
          <w:rFonts w:cs="Arial"/>
          <w:bCs/>
        </w:rPr>
        <w:t> Violence or aggression towards others including bullying</w:t>
      </w:r>
    </w:p>
    <w:p w14:paraId="624884FF" w14:textId="77777777" w:rsidR="002A6F2D" w:rsidRDefault="002A6F2D" w:rsidP="002A6F2D">
      <w:pPr>
        <w:ind w:right="26"/>
        <w:jc w:val="both"/>
        <w:rPr>
          <w:rFonts w:cs="Arial"/>
          <w:bCs/>
        </w:rPr>
      </w:pPr>
      <w:r w:rsidRPr="003C393E">
        <w:rPr>
          <w:rFonts w:cs="Arial"/>
          <w:bCs/>
        </w:rPr>
        <w:t> Isolation from peers</w:t>
      </w:r>
    </w:p>
    <w:p w14:paraId="132303E1" w14:textId="77777777" w:rsidR="002A6F2D" w:rsidRPr="003C393E" w:rsidRDefault="002A6F2D" w:rsidP="002A6F2D">
      <w:pPr>
        <w:ind w:right="26"/>
        <w:jc w:val="both"/>
        <w:rPr>
          <w:rFonts w:cs="Arial"/>
          <w:bCs/>
        </w:rPr>
      </w:pPr>
    </w:p>
    <w:p w14:paraId="41588F07" w14:textId="77777777" w:rsidR="002A6F2D" w:rsidRPr="003C393E" w:rsidRDefault="002A6F2D" w:rsidP="002A6F2D">
      <w:pPr>
        <w:ind w:right="26"/>
        <w:jc w:val="both"/>
        <w:rPr>
          <w:rFonts w:cs="Arial"/>
          <w:b/>
        </w:rPr>
      </w:pPr>
      <w:r w:rsidRPr="003C393E">
        <w:rPr>
          <w:rFonts w:cs="Arial"/>
          <w:b/>
        </w:rPr>
        <w:t xml:space="preserve">2 Emotional abuse </w:t>
      </w:r>
    </w:p>
    <w:p w14:paraId="7D73D389" w14:textId="77777777" w:rsidR="002A6F2D" w:rsidRPr="003C393E" w:rsidRDefault="002A6F2D" w:rsidP="002A6F2D">
      <w:pPr>
        <w:ind w:right="26"/>
        <w:jc w:val="both"/>
        <w:rPr>
          <w:rFonts w:cs="Arial"/>
          <w:bCs/>
        </w:rPr>
      </w:pPr>
      <w:r w:rsidRPr="003C393E">
        <w:rPr>
          <w:rFonts w:cs="Arial"/>
          <w:bCs/>
        </w:rPr>
        <w:t xml:space="preserve">Emotional abuse is the persistent emotional maltreatment of a child such as to cause </w:t>
      </w:r>
    </w:p>
    <w:p w14:paraId="5F87205C" w14:textId="77777777" w:rsidR="002A6F2D" w:rsidRPr="003C393E" w:rsidRDefault="002A6F2D" w:rsidP="002A6F2D">
      <w:pPr>
        <w:ind w:right="26"/>
        <w:jc w:val="both"/>
        <w:rPr>
          <w:rFonts w:cs="Arial"/>
          <w:bCs/>
        </w:rPr>
      </w:pPr>
      <w:r w:rsidRPr="003C393E">
        <w:rPr>
          <w:rFonts w:cs="Arial"/>
          <w:bCs/>
        </w:rPr>
        <w:t xml:space="preserve">severe and persistent adverse effects on the child’s emotional development. It may </w:t>
      </w:r>
    </w:p>
    <w:p w14:paraId="5DF15159" w14:textId="77777777" w:rsidR="002A6F2D" w:rsidRPr="003C393E" w:rsidRDefault="002A6F2D" w:rsidP="002A6F2D">
      <w:pPr>
        <w:ind w:right="26"/>
        <w:jc w:val="both"/>
        <w:rPr>
          <w:rFonts w:cs="Arial"/>
          <w:bCs/>
        </w:rPr>
      </w:pPr>
      <w:r w:rsidRPr="003C393E">
        <w:rPr>
          <w:rFonts w:cs="Arial"/>
          <w:bCs/>
        </w:rPr>
        <w:t xml:space="preserve">involve conveying to a child that they are worthless or unloved, inadequate, or valued </w:t>
      </w:r>
    </w:p>
    <w:p w14:paraId="0DCA9AB4" w14:textId="77777777" w:rsidR="002A6F2D" w:rsidRPr="003C393E" w:rsidRDefault="002A6F2D" w:rsidP="002A6F2D">
      <w:pPr>
        <w:ind w:right="26"/>
        <w:jc w:val="both"/>
        <w:rPr>
          <w:rFonts w:cs="Arial"/>
          <w:bCs/>
        </w:rPr>
      </w:pPr>
      <w:r w:rsidRPr="003C393E">
        <w:rPr>
          <w:rFonts w:cs="Arial"/>
          <w:bCs/>
        </w:rPr>
        <w:t xml:space="preserve">only insofar as they meet the needs of another person. It may include not giving the </w:t>
      </w:r>
    </w:p>
    <w:p w14:paraId="28B3CA08" w14:textId="174BF1F4" w:rsidR="002A6F2D" w:rsidRPr="003C393E" w:rsidRDefault="002A6F2D" w:rsidP="002A6F2D">
      <w:pPr>
        <w:ind w:right="26"/>
        <w:jc w:val="both"/>
        <w:rPr>
          <w:rFonts w:cs="Arial"/>
          <w:bCs/>
        </w:rPr>
      </w:pPr>
      <w:r w:rsidRPr="003C393E">
        <w:rPr>
          <w:rFonts w:cs="Arial"/>
          <w:bCs/>
        </w:rPr>
        <w:t xml:space="preserve">child opportunities to express their views, deliberately silencing them or ‘making fun’ of what they say or how they communicate. It may feature age or developmentally </w:t>
      </w:r>
    </w:p>
    <w:p w14:paraId="145A56C5" w14:textId="77777777" w:rsidR="002A6F2D" w:rsidRPr="003C393E" w:rsidRDefault="002A6F2D" w:rsidP="002A6F2D">
      <w:pPr>
        <w:ind w:right="26"/>
        <w:jc w:val="both"/>
        <w:rPr>
          <w:rFonts w:cs="Arial"/>
          <w:bCs/>
        </w:rPr>
      </w:pPr>
      <w:r w:rsidRPr="003C393E">
        <w:rPr>
          <w:rFonts w:cs="Arial"/>
          <w:bCs/>
        </w:rPr>
        <w:t xml:space="preserve">inappropriate expectations being imposed on children. These may include interactions </w:t>
      </w:r>
    </w:p>
    <w:p w14:paraId="68BF9071" w14:textId="77777777" w:rsidR="002A6F2D" w:rsidRPr="003C393E" w:rsidRDefault="002A6F2D" w:rsidP="002A6F2D">
      <w:pPr>
        <w:ind w:right="26"/>
        <w:jc w:val="both"/>
        <w:rPr>
          <w:rFonts w:cs="Arial"/>
          <w:bCs/>
        </w:rPr>
      </w:pPr>
      <w:r w:rsidRPr="003C393E">
        <w:rPr>
          <w:rFonts w:cs="Arial"/>
          <w:bCs/>
        </w:rPr>
        <w:t xml:space="preserve">that are beyond a child’s developmental capability, as well as overprotection and </w:t>
      </w:r>
    </w:p>
    <w:p w14:paraId="181526D4" w14:textId="77777777" w:rsidR="002A6F2D" w:rsidRPr="003C393E" w:rsidRDefault="002A6F2D" w:rsidP="002A6F2D">
      <w:pPr>
        <w:ind w:right="26"/>
        <w:jc w:val="both"/>
        <w:rPr>
          <w:rFonts w:cs="Arial"/>
          <w:bCs/>
        </w:rPr>
      </w:pPr>
      <w:r w:rsidRPr="003C393E">
        <w:rPr>
          <w:rFonts w:cs="Arial"/>
          <w:bCs/>
        </w:rPr>
        <w:t xml:space="preserve">limitation of exploration and learning, or preventing the child participating in normal </w:t>
      </w:r>
    </w:p>
    <w:p w14:paraId="7E7F5C71" w14:textId="77777777" w:rsidR="002A6F2D" w:rsidRPr="003C393E" w:rsidRDefault="002A6F2D" w:rsidP="002A6F2D">
      <w:pPr>
        <w:ind w:right="26"/>
        <w:jc w:val="both"/>
        <w:rPr>
          <w:rFonts w:cs="Arial"/>
          <w:bCs/>
        </w:rPr>
      </w:pPr>
      <w:r w:rsidRPr="003C393E">
        <w:rPr>
          <w:rFonts w:cs="Arial"/>
          <w:bCs/>
        </w:rPr>
        <w:t xml:space="preserve">social interaction. It may involve seeing or hearing the ill-treatment of another. It may </w:t>
      </w:r>
    </w:p>
    <w:p w14:paraId="770A5B8D" w14:textId="77777777" w:rsidR="002A6F2D" w:rsidRPr="003C393E" w:rsidRDefault="002A6F2D" w:rsidP="002A6F2D">
      <w:pPr>
        <w:ind w:right="26"/>
        <w:jc w:val="both"/>
        <w:rPr>
          <w:rFonts w:cs="Arial"/>
          <w:bCs/>
        </w:rPr>
      </w:pPr>
      <w:r w:rsidRPr="003C393E">
        <w:rPr>
          <w:rFonts w:cs="Arial"/>
          <w:bCs/>
        </w:rPr>
        <w:lastRenderedPageBreak/>
        <w:t>involve serious bullying (including cyber bullying), causing children frequently to feel</w:t>
      </w:r>
    </w:p>
    <w:p w14:paraId="63671DD7" w14:textId="77777777" w:rsidR="002A6F2D" w:rsidRPr="003C393E" w:rsidRDefault="002A6F2D" w:rsidP="002A6F2D">
      <w:pPr>
        <w:ind w:right="26"/>
        <w:jc w:val="both"/>
        <w:rPr>
          <w:rFonts w:cs="Arial"/>
          <w:bCs/>
        </w:rPr>
      </w:pPr>
      <w:r w:rsidRPr="003C393E">
        <w:rPr>
          <w:rFonts w:cs="Arial"/>
          <w:bCs/>
        </w:rPr>
        <w:t xml:space="preserve">frightened or in danger, or the exploitation or corruption of children. Some level of </w:t>
      </w:r>
    </w:p>
    <w:p w14:paraId="7EB95670" w14:textId="471B4777" w:rsidR="002A6F2D" w:rsidRDefault="002A6F2D" w:rsidP="002A6F2D">
      <w:pPr>
        <w:ind w:right="26"/>
        <w:jc w:val="both"/>
        <w:rPr>
          <w:rFonts w:cs="Arial"/>
          <w:bCs/>
        </w:rPr>
      </w:pPr>
      <w:r w:rsidRPr="003C393E">
        <w:rPr>
          <w:rFonts w:cs="Arial"/>
          <w:bCs/>
        </w:rPr>
        <w:t xml:space="preserve">emotional abuse is involved in all types of maltreatment of a child, although it may occur alone. </w:t>
      </w:r>
    </w:p>
    <w:p w14:paraId="27360D56" w14:textId="77777777" w:rsidR="002A6F2D" w:rsidRPr="003C393E" w:rsidRDefault="002A6F2D" w:rsidP="002A6F2D">
      <w:pPr>
        <w:ind w:right="26"/>
        <w:jc w:val="both"/>
        <w:rPr>
          <w:rFonts w:cs="Arial"/>
          <w:bCs/>
        </w:rPr>
      </w:pPr>
    </w:p>
    <w:p w14:paraId="5FAA5F74" w14:textId="77777777" w:rsidR="002A6F2D" w:rsidRPr="003C393E" w:rsidRDefault="002A6F2D" w:rsidP="002A6F2D">
      <w:pPr>
        <w:ind w:right="26"/>
        <w:jc w:val="both"/>
        <w:rPr>
          <w:rFonts w:cs="Arial"/>
          <w:bCs/>
        </w:rPr>
      </w:pPr>
      <w:r w:rsidRPr="003C393E">
        <w:rPr>
          <w:rFonts w:cs="Arial"/>
          <w:bCs/>
        </w:rPr>
        <w:t>2.1 Indicators of emotional abuse</w:t>
      </w:r>
    </w:p>
    <w:p w14:paraId="261CBC5C" w14:textId="77777777" w:rsidR="002A6F2D" w:rsidRDefault="002A6F2D" w:rsidP="002A6F2D">
      <w:pPr>
        <w:ind w:right="26"/>
        <w:jc w:val="both"/>
        <w:rPr>
          <w:rFonts w:cs="Arial"/>
          <w:bCs/>
        </w:rPr>
      </w:pPr>
      <w:r w:rsidRPr="003C393E">
        <w:rPr>
          <w:rFonts w:cs="Arial"/>
          <w:bCs/>
        </w:rPr>
        <w:t>The following may be indicators of emotional abuse</w:t>
      </w:r>
      <w:r>
        <w:rPr>
          <w:rFonts w:cs="Arial"/>
          <w:bCs/>
        </w:rPr>
        <w:t xml:space="preserve">; </w:t>
      </w:r>
    </w:p>
    <w:p w14:paraId="3772D962" w14:textId="77777777" w:rsidR="002A6F2D" w:rsidRPr="003C393E" w:rsidRDefault="002A6F2D" w:rsidP="002A6F2D">
      <w:pPr>
        <w:ind w:right="26"/>
        <w:jc w:val="both"/>
        <w:rPr>
          <w:rFonts w:cs="Arial"/>
          <w:bCs/>
        </w:rPr>
      </w:pPr>
      <w:r w:rsidRPr="003C393E">
        <w:rPr>
          <w:rFonts w:cs="Arial"/>
          <w:bCs/>
        </w:rPr>
        <w:t>The child consistently describes him/herself in negative ways</w:t>
      </w:r>
    </w:p>
    <w:p w14:paraId="4C0A54C6" w14:textId="77777777" w:rsidR="002A6F2D" w:rsidRPr="003C393E" w:rsidRDefault="002A6F2D" w:rsidP="002A6F2D">
      <w:pPr>
        <w:ind w:right="26"/>
        <w:jc w:val="both"/>
        <w:rPr>
          <w:rFonts w:cs="Arial"/>
          <w:bCs/>
        </w:rPr>
      </w:pPr>
      <w:r w:rsidRPr="003C393E">
        <w:rPr>
          <w:rFonts w:cs="Arial"/>
          <w:bCs/>
        </w:rPr>
        <w:t> Over-reaction to mistakes</w:t>
      </w:r>
    </w:p>
    <w:p w14:paraId="43631768" w14:textId="77777777" w:rsidR="002A6F2D" w:rsidRPr="003C393E" w:rsidRDefault="002A6F2D" w:rsidP="002A6F2D">
      <w:pPr>
        <w:ind w:right="26"/>
        <w:jc w:val="both"/>
        <w:rPr>
          <w:rFonts w:cs="Arial"/>
          <w:bCs/>
        </w:rPr>
      </w:pPr>
      <w:r w:rsidRPr="003C393E">
        <w:rPr>
          <w:rFonts w:cs="Arial"/>
          <w:bCs/>
        </w:rPr>
        <w:t> Delayed physical, mental or emotional development</w:t>
      </w:r>
    </w:p>
    <w:p w14:paraId="4B85C4B3" w14:textId="77777777" w:rsidR="002A6F2D" w:rsidRPr="003C393E" w:rsidRDefault="002A6F2D" w:rsidP="002A6F2D">
      <w:pPr>
        <w:ind w:right="26"/>
        <w:jc w:val="both"/>
        <w:rPr>
          <w:rFonts w:cs="Arial"/>
          <w:bCs/>
        </w:rPr>
      </w:pPr>
      <w:r w:rsidRPr="003C393E">
        <w:rPr>
          <w:rFonts w:cs="Arial"/>
          <w:bCs/>
        </w:rPr>
        <w:t> Inappropriate emotional responses, fantasies</w:t>
      </w:r>
    </w:p>
    <w:p w14:paraId="65D7F1A6" w14:textId="77777777" w:rsidR="002A6F2D" w:rsidRPr="003C393E" w:rsidRDefault="002A6F2D" w:rsidP="002A6F2D">
      <w:pPr>
        <w:ind w:right="26"/>
        <w:jc w:val="both"/>
        <w:rPr>
          <w:rFonts w:cs="Arial"/>
          <w:bCs/>
        </w:rPr>
      </w:pPr>
      <w:r w:rsidRPr="003C393E">
        <w:rPr>
          <w:rFonts w:cs="Arial"/>
          <w:bCs/>
        </w:rPr>
        <w:t> Self-harm</w:t>
      </w:r>
    </w:p>
    <w:p w14:paraId="285E595A" w14:textId="77777777" w:rsidR="002A6F2D" w:rsidRPr="003C393E" w:rsidRDefault="002A6F2D" w:rsidP="002A6F2D">
      <w:pPr>
        <w:ind w:right="26"/>
        <w:jc w:val="both"/>
        <w:rPr>
          <w:rFonts w:cs="Arial"/>
          <w:bCs/>
        </w:rPr>
      </w:pPr>
      <w:r w:rsidRPr="003C393E">
        <w:rPr>
          <w:rFonts w:cs="Arial"/>
          <w:bCs/>
        </w:rPr>
        <w:t> drug or solvent abuse</w:t>
      </w:r>
    </w:p>
    <w:p w14:paraId="4696A8B0" w14:textId="77777777" w:rsidR="002A6F2D" w:rsidRPr="003C393E" w:rsidRDefault="002A6F2D" w:rsidP="002A6F2D">
      <w:pPr>
        <w:ind w:right="26"/>
        <w:jc w:val="both"/>
        <w:rPr>
          <w:rFonts w:cs="Arial"/>
          <w:bCs/>
        </w:rPr>
      </w:pPr>
      <w:r w:rsidRPr="003C393E">
        <w:rPr>
          <w:rFonts w:cs="Arial"/>
          <w:bCs/>
        </w:rPr>
        <w:t> Running away</w:t>
      </w:r>
    </w:p>
    <w:p w14:paraId="1CD23D5C" w14:textId="77777777" w:rsidR="002A6F2D" w:rsidRPr="003C393E" w:rsidRDefault="002A6F2D" w:rsidP="002A6F2D">
      <w:pPr>
        <w:ind w:right="26"/>
        <w:jc w:val="both"/>
        <w:rPr>
          <w:rFonts w:cs="Arial"/>
          <w:bCs/>
        </w:rPr>
      </w:pPr>
      <w:r w:rsidRPr="003C393E">
        <w:rPr>
          <w:rFonts w:cs="Arial"/>
          <w:bCs/>
        </w:rPr>
        <w:t> Appetite disorders – anorexia nervosa, bulimia; or</w:t>
      </w:r>
    </w:p>
    <w:p w14:paraId="4888A898" w14:textId="77777777" w:rsidR="002A6F2D" w:rsidRDefault="002A6F2D" w:rsidP="002A6F2D">
      <w:pPr>
        <w:ind w:right="26"/>
        <w:jc w:val="both"/>
        <w:rPr>
          <w:rFonts w:cs="Arial"/>
          <w:bCs/>
        </w:rPr>
      </w:pPr>
      <w:r w:rsidRPr="003C393E">
        <w:rPr>
          <w:rFonts w:cs="Arial"/>
          <w:bCs/>
        </w:rPr>
        <w:t> Soiling, smearing faeces, enuresis</w:t>
      </w:r>
    </w:p>
    <w:p w14:paraId="3DB8B592" w14:textId="77777777" w:rsidR="002A6F2D" w:rsidRPr="003C393E" w:rsidRDefault="002A6F2D" w:rsidP="002A6F2D">
      <w:pPr>
        <w:ind w:right="26"/>
        <w:jc w:val="both"/>
        <w:rPr>
          <w:rFonts w:cs="Arial"/>
          <w:bCs/>
        </w:rPr>
      </w:pPr>
    </w:p>
    <w:p w14:paraId="721A8085" w14:textId="77777777" w:rsidR="002A6F2D" w:rsidRPr="003C393E" w:rsidRDefault="002A6F2D" w:rsidP="002A6F2D">
      <w:pPr>
        <w:ind w:right="26"/>
        <w:jc w:val="both"/>
        <w:rPr>
          <w:rFonts w:cs="Arial"/>
          <w:b/>
        </w:rPr>
      </w:pPr>
      <w:r w:rsidRPr="003C393E">
        <w:rPr>
          <w:rFonts w:cs="Arial"/>
          <w:b/>
        </w:rPr>
        <w:t xml:space="preserve">3 Sexual abuse </w:t>
      </w:r>
    </w:p>
    <w:p w14:paraId="7DC17063" w14:textId="77777777" w:rsidR="002A6F2D" w:rsidRPr="003C393E" w:rsidRDefault="002A6F2D" w:rsidP="002A6F2D">
      <w:pPr>
        <w:ind w:right="26"/>
        <w:jc w:val="both"/>
        <w:rPr>
          <w:rFonts w:cs="Arial"/>
          <w:bCs/>
        </w:rPr>
      </w:pPr>
      <w:r w:rsidRPr="003C393E">
        <w:rPr>
          <w:rFonts w:cs="Arial"/>
          <w:bCs/>
        </w:rPr>
        <w:t xml:space="preserve">Sexual abuse involves forcing or enticing a child or young person to take part in sexual </w:t>
      </w:r>
    </w:p>
    <w:p w14:paraId="010192C2" w14:textId="77777777" w:rsidR="002A6F2D" w:rsidRPr="003C393E" w:rsidRDefault="002A6F2D" w:rsidP="002A6F2D">
      <w:pPr>
        <w:ind w:right="26"/>
        <w:jc w:val="both"/>
        <w:rPr>
          <w:rFonts w:cs="Arial"/>
          <w:bCs/>
        </w:rPr>
      </w:pPr>
      <w:r w:rsidRPr="003C393E">
        <w:rPr>
          <w:rFonts w:cs="Arial"/>
          <w:bCs/>
        </w:rPr>
        <w:t xml:space="preserve">activities, not necessarily involving a high level of violence, whether or not the child is </w:t>
      </w:r>
    </w:p>
    <w:p w14:paraId="3467DBA4" w14:textId="77777777" w:rsidR="002A6F2D" w:rsidRPr="003C393E" w:rsidRDefault="002A6F2D" w:rsidP="002A6F2D">
      <w:pPr>
        <w:ind w:right="26"/>
        <w:jc w:val="both"/>
        <w:rPr>
          <w:rFonts w:cs="Arial"/>
          <w:bCs/>
        </w:rPr>
      </w:pPr>
      <w:r w:rsidRPr="003C393E">
        <w:rPr>
          <w:rFonts w:cs="Arial"/>
          <w:bCs/>
        </w:rPr>
        <w:t xml:space="preserve">aware of what is happening. The activities may involve physical contact, including </w:t>
      </w:r>
    </w:p>
    <w:p w14:paraId="0F620124" w14:textId="77777777" w:rsidR="002A6F2D" w:rsidRPr="003C393E" w:rsidRDefault="002A6F2D" w:rsidP="002A6F2D">
      <w:pPr>
        <w:ind w:right="26"/>
        <w:jc w:val="both"/>
        <w:rPr>
          <w:rFonts w:cs="Arial"/>
          <w:bCs/>
        </w:rPr>
      </w:pPr>
      <w:r w:rsidRPr="003C393E">
        <w:rPr>
          <w:rFonts w:cs="Arial"/>
          <w:bCs/>
        </w:rPr>
        <w:t xml:space="preserve">assault by penetration (for example, rape or oral sex) or non-penetrative acts such as </w:t>
      </w:r>
    </w:p>
    <w:p w14:paraId="3DD289E6" w14:textId="77777777" w:rsidR="002A6F2D" w:rsidRPr="003C393E" w:rsidRDefault="002A6F2D" w:rsidP="002A6F2D">
      <w:pPr>
        <w:ind w:right="26"/>
        <w:jc w:val="both"/>
        <w:rPr>
          <w:rFonts w:cs="Arial"/>
          <w:bCs/>
        </w:rPr>
      </w:pPr>
      <w:r w:rsidRPr="003C393E">
        <w:rPr>
          <w:rFonts w:cs="Arial"/>
          <w:bCs/>
        </w:rPr>
        <w:t xml:space="preserve">masturbation, kissing, rubbing and touching outside of clothing. They may also include </w:t>
      </w:r>
    </w:p>
    <w:p w14:paraId="51010725" w14:textId="77777777" w:rsidR="002A6F2D" w:rsidRPr="003C393E" w:rsidRDefault="002A6F2D" w:rsidP="002A6F2D">
      <w:pPr>
        <w:ind w:right="26"/>
        <w:jc w:val="both"/>
        <w:rPr>
          <w:rFonts w:cs="Arial"/>
          <w:bCs/>
        </w:rPr>
      </w:pPr>
      <w:r w:rsidRPr="003C393E">
        <w:rPr>
          <w:rFonts w:cs="Arial"/>
          <w:bCs/>
        </w:rPr>
        <w:t xml:space="preserve">non-contact activities, such as involving children in looking at, or in the production of, </w:t>
      </w:r>
    </w:p>
    <w:p w14:paraId="2F7BFCA5" w14:textId="77777777" w:rsidR="002A6F2D" w:rsidRPr="003C393E" w:rsidRDefault="002A6F2D" w:rsidP="002A6F2D">
      <w:pPr>
        <w:ind w:right="26"/>
        <w:jc w:val="both"/>
        <w:rPr>
          <w:rFonts w:cs="Arial"/>
          <w:bCs/>
        </w:rPr>
      </w:pPr>
      <w:r w:rsidRPr="003C393E">
        <w:rPr>
          <w:rFonts w:cs="Arial"/>
          <w:bCs/>
        </w:rPr>
        <w:t xml:space="preserve">sexual images, watching sexual activities, encouraging children to behave in sexually </w:t>
      </w:r>
    </w:p>
    <w:p w14:paraId="4298167D" w14:textId="77777777" w:rsidR="002A6F2D" w:rsidRPr="003C393E" w:rsidRDefault="002A6F2D" w:rsidP="002A6F2D">
      <w:pPr>
        <w:ind w:right="26"/>
        <w:jc w:val="both"/>
        <w:rPr>
          <w:rFonts w:cs="Arial"/>
          <w:bCs/>
        </w:rPr>
      </w:pPr>
      <w:r w:rsidRPr="003C393E">
        <w:rPr>
          <w:rFonts w:cs="Arial"/>
          <w:bCs/>
        </w:rPr>
        <w:t xml:space="preserve">inappropriate ways, or grooming a child in preparation for abuse. Sexual abuse is not </w:t>
      </w:r>
    </w:p>
    <w:p w14:paraId="22D8DE77" w14:textId="0A35282A" w:rsidR="002A6F2D" w:rsidRDefault="002A6F2D" w:rsidP="002A6F2D">
      <w:pPr>
        <w:ind w:right="26"/>
        <w:jc w:val="both"/>
        <w:rPr>
          <w:rFonts w:cs="Arial"/>
          <w:bCs/>
        </w:rPr>
      </w:pPr>
      <w:r w:rsidRPr="003C393E">
        <w:rPr>
          <w:rFonts w:cs="Arial"/>
          <w:bCs/>
        </w:rPr>
        <w:t>solely perpetrated by adult males. Women can also commit acts of sexual abuse, as can other children.</w:t>
      </w:r>
    </w:p>
    <w:p w14:paraId="74DB415C" w14:textId="77777777" w:rsidR="002A6F2D" w:rsidRPr="003C393E" w:rsidRDefault="002A6F2D" w:rsidP="002A6F2D">
      <w:pPr>
        <w:ind w:right="26"/>
        <w:jc w:val="both"/>
        <w:rPr>
          <w:rFonts w:cs="Arial"/>
          <w:bCs/>
        </w:rPr>
      </w:pPr>
      <w:r w:rsidRPr="003C393E">
        <w:rPr>
          <w:rFonts w:cs="Arial"/>
          <w:bCs/>
        </w:rPr>
        <w:t xml:space="preserve"> </w:t>
      </w:r>
    </w:p>
    <w:p w14:paraId="1A67673A" w14:textId="77777777" w:rsidR="002A6F2D" w:rsidRPr="003C393E" w:rsidRDefault="002A6F2D" w:rsidP="002A6F2D">
      <w:pPr>
        <w:ind w:right="26"/>
        <w:jc w:val="both"/>
        <w:rPr>
          <w:rFonts w:cs="Arial"/>
          <w:bCs/>
        </w:rPr>
      </w:pPr>
      <w:r w:rsidRPr="003C393E">
        <w:rPr>
          <w:rFonts w:cs="Arial"/>
          <w:bCs/>
        </w:rPr>
        <w:t>3.1 Indicators of sexual abuse</w:t>
      </w:r>
    </w:p>
    <w:p w14:paraId="0BEFD8D7" w14:textId="77777777" w:rsidR="002A6F2D" w:rsidRPr="003C393E" w:rsidRDefault="002A6F2D" w:rsidP="002A6F2D">
      <w:pPr>
        <w:ind w:right="26"/>
        <w:jc w:val="both"/>
        <w:rPr>
          <w:rFonts w:cs="Arial"/>
          <w:bCs/>
        </w:rPr>
      </w:pPr>
      <w:r w:rsidRPr="003C393E">
        <w:rPr>
          <w:rFonts w:cs="Arial"/>
          <w:bCs/>
        </w:rPr>
        <w:t>The following may be indicators of sexual abuse:</w:t>
      </w:r>
    </w:p>
    <w:p w14:paraId="0B5E6F80" w14:textId="77777777" w:rsidR="002A6F2D" w:rsidRPr="003C393E" w:rsidRDefault="002A6F2D" w:rsidP="002A6F2D">
      <w:pPr>
        <w:ind w:right="26"/>
        <w:jc w:val="both"/>
        <w:rPr>
          <w:rFonts w:cs="Arial"/>
          <w:bCs/>
        </w:rPr>
      </w:pPr>
      <w:r w:rsidRPr="003C393E">
        <w:rPr>
          <w:rFonts w:cs="Arial"/>
          <w:bCs/>
        </w:rPr>
        <w:t> Sexually explicit play or behaviour or age-inappropriate knowledge</w:t>
      </w:r>
    </w:p>
    <w:p w14:paraId="40E8283D" w14:textId="77777777" w:rsidR="002A6F2D" w:rsidRPr="003C393E" w:rsidRDefault="002A6F2D" w:rsidP="002A6F2D">
      <w:pPr>
        <w:ind w:right="26"/>
        <w:jc w:val="both"/>
        <w:rPr>
          <w:rFonts w:cs="Arial"/>
          <w:bCs/>
        </w:rPr>
      </w:pPr>
      <w:r w:rsidRPr="003C393E">
        <w:rPr>
          <w:rFonts w:cs="Arial"/>
          <w:bCs/>
        </w:rPr>
        <w:t> Aggressive behaviour including sexual harassment or molestation</w:t>
      </w:r>
    </w:p>
    <w:p w14:paraId="255C827B" w14:textId="77777777" w:rsidR="002A6F2D" w:rsidRPr="003C393E" w:rsidRDefault="002A6F2D" w:rsidP="002A6F2D">
      <w:pPr>
        <w:ind w:right="26"/>
        <w:jc w:val="both"/>
        <w:rPr>
          <w:rFonts w:cs="Arial"/>
          <w:bCs/>
        </w:rPr>
      </w:pPr>
      <w:r w:rsidRPr="003C393E">
        <w:rPr>
          <w:rFonts w:cs="Arial"/>
          <w:bCs/>
        </w:rPr>
        <w:t> Reluctance to undress for PE or swimming</w:t>
      </w:r>
    </w:p>
    <w:p w14:paraId="690665BF" w14:textId="77777777" w:rsidR="002A6F2D" w:rsidRPr="003C393E" w:rsidRDefault="002A6F2D" w:rsidP="002A6F2D">
      <w:pPr>
        <w:ind w:right="26"/>
        <w:jc w:val="both"/>
        <w:rPr>
          <w:rFonts w:cs="Arial"/>
          <w:bCs/>
        </w:rPr>
      </w:pPr>
      <w:r w:rsidRPr="003C393E">
        <w:rPr>
          <w:rFonts w:cs="Arial"/>
          <w:bCs/>
        </w:rPr>
        <w:t> Anal or vaginal discharge, soreness or scratching</w:t>
      </w:r>
    </w:p>
    <w:p w14:paraId="357A5203" w14:textId="77777777" w:rsidR="002A6F2D" w:rsidRPr="003C393E" w:rsidRDefault="002A6F2D" w:rsidP="002A6F2D">
      <w:pPr>
        <w:ind w:right="26"/>
        <w:jc w:val="both"/>
        <w:rPr>
          <w:rFonts w:cs="Arial"/>
          <w:bCs/>
        </w:rPr>
      </w:pPr>
      <w:r w:rsidRPr="003C393E">
        <w:rPr>
          <w:rFonts w:cs="Arial"/>
          <w:bCs/>
        </w:rPr>
        <w:t> Bruises or scratches in the genital area</w:t>
      </w:r>
    </w:p>
    <w:p w14:paraId="30A92012" w14:textId="77777777" w:rsidR="002A6F2D" w:rsidRPr="003C393E" w:rsidRDefault="002A6F2D" w:rsidP="002A6F2D">
      <w:pPr>
        <w:ind w:right="26"/>
        <w:jc w:val="both"/>
        <w:rPr>
          <w:rFonts w:cs="Arial"/>
          <w:bCs/>
        </w:rPr>
      </w:pPr>
      <w:r w:rsidRPr="003C393E">
        <w:rPr>
          <w:rFonts w:cs="Arial"/>
          <w:bCs/>
        </w:rPr>
        <w:t> Reluctance to go home</w:t>
      </w:r>
    </w:p>
    <w:p w14:paraId="63402A5A" w14:textId="77777777" w:rsidR="002A6F2D" w:rsidRPr="003C393E" w:rsidRDefault="002A6F2D" w:rsidP="002A6F2D">
      <w:pPr>
        <w:ind w:right="26"/>
        <w:jc w:val="both"/>
        <w:rPr>
          <w:rFonts w:cs="Arial"/>
          <w:bCs/>
        </w:rPr>
      </w:pPr>
      <w:r w:rsidRPr="003C393E">
        <w:rPr>
          <w:rFonts w:cs="Arial"/>
          <w:bCs/>
        </w:rPr>
        <w:t> Refusal to communicate</w:t>
      </w:r>
    </w:p>
    <w:p w14:paraId="2FA5BA67" w14:textId="77777777" w:rsidR="002A6F2D" w:rsidRPr="003C393E" w:rsidRDefault="002A6F2D" w:rsidP="002A6F2D">
      <w:pPr>
        <w:ind w:right="26"/>
        <w:jc w:val="both"/>
        <w:rPr>
          <w:rFonts w:cs="Arial"/>
          <w:bCs/>
        </w:rPr>
      </w:pPr>
      <w:r w:rsidRPr="003C393E">
        <w:rPr>
          <w:rFonts w:cs="Arial"/>
          <w:bCs/>
        </w:rPr>
        <w:t> Depression or withdrawal</w:t>
      </w:r>
    </w:p>
    <w:p w14:paraId="03ECD6FD" w14:textId="77777777" w:rsidR="002A6F2D" w:rsidRPr="003C393E" w:rsidRDefault="002A6F2D" w:rsidP="002A6F2D">
      <w:pPr>
        <w:ind w:right="26"/>
        <w:jc w:val="both"/>
        <w:rPr>
          <w:rFonts w:cs="Arial"/>
          <w:bCs/>
        </w:rPr>
      </w:pPr>
      <w:r w:rsidRPr="003C393E">
        <w:rPr>
          <w:rFonts w:cs="Arial"/>
          <w:bCs/>
        </w:rPr>
        <w:t> isolation from peer group</w:t>
      </w:r>
    </w:p>
    <w:p w14:paraId="30006C05" w14:textId="77777777" w:rsidR="002A6F2D" w:rsidRPr="003C393E" w:rsidRDefault="002A6F2D" w:rsidP="002A6F2D">
      <w:pPr>
        <w:ind w:right="26"/>
        <w:jc w:val="both"/>
        <w:rPr>
          <w:rFonts w:cs="Arial"/>
          <w:bCs/>
        </w:rPr>
      </w:pPr>
      <w:r w:rsidRPr="003C393E">
        <w:rPr>
          <w:rFonts w:cs="Arial"/>
          <w:bCs/>
        </w:rPr>
        <w:t> Eating disorders, for example anorexia nervosa and bulimia</w:t>
      </w:r>
    </w:p>
    <w:p w14:paraId="1B3CD9EE" w14:textId="77777777" w:rsidR="002A6F2D" w:rsidRPr="003C393E" w:rsidRDefault="002A6F2D" w:rsidP="002A6F2D">
      <w:pPr>
        <w:ind w:right="26"/>
        <w:jc w:val="both"/>
        <w:rPr>
          <w:rFonts w:cs="Arial"/>
          <w:bCs/>
        </w:rPr>
      </w:pPr>
      <w:r w:rsidRPr="003C393E">
        <w:rPr>
          <w:rFonts w:cs="Arial"/>
          <w:bCs/>
        </w:rPr>
        <w:t> self-harm</w:t>
      </w:r>
    </w:p>
    <w:p w14:paraId="08813856" w14:textId="77777777" w:rsidR="002A6F2D" w:rsidRPr="003C393E" w:rsidRDefault="002A6F2D" w:rsidP="002A6F2D">
      <w:pPr>
        <w:ind w:right="26"/>
        <w:jc w:val="both"/>
        <w:rPr>
          <w:rFonts w:cs="Arial"/>
          <w:bCs/>
        </w:rPr>
      </w:pPr>
      <w:r w:rsidRPr="003C393E">
        <w:rPr>
          <w:rFonts w:cs="Arial"/>
          <w:bCs/>
        </w:rPr>
        <w:t> substance abuse</w:t>
      </w:r>
    </w:p>
    <w:p w14:paraId="605AE98C" w14:textId="77777777" w:rsidR="002A6F2D" w:rsidRDefault="002A6F2D" w:rsidP="002A6F2D">
      <w:pPr>
        <w:ind w:right="26"/>
        <w:jc w:val="both"/>
        <w:rPr>
          <w:rFonts w:cs="Arial"/>
          <w:bCs/>
        </w:rPr>
      </w:pPr>
      <w:r w:rsidRPr="003C393E">
        <w:rPr>
          <w:rFonts w:cs="Arial"/>
          <w:bCs/>
        </w:rPr>
        <w:t> acquire gifts such as money or a mobile phone from new ‘friends’</w:t>
      </w:r>
    </w:p>
    <w:p w14:paraId="1ABE8371" w14:textId="77777777" w:rsidR="002A6F2D" w:rsidRPr="003C393E" w:rsidRDefault="002A6F2D" w:rsidP="002A6F2D">
      <w:pPr>
        <w:ind w:right="26"/>
        <w:jc w:val="both"/>
        <w:rPr>
          <w:rFonts w:cs="Arial"/>
          <w:bCs/>
        </w:rPr>
      </w:pPr>
    </w:p>
    <w:p w14:paraId="19C548E4" w14:textId="77777777" w:rsidR="002A6F2D" w:rsidRPr="003C393E" w:rsidRDefault="002A6F2D" w:rsidP="002A6F2D">
      <w:pPr>
        <w:ind w:right="26"/>
        <w:jc w:val="both"/>
        <w:rPr>
          <w:rFonts w:cs="Arial"/>
          <w:b/>
        </w:rPr>
      </w:pPr>
      <w:r w:rsidRPr="003C393E">
        <w:rPr>
          <w:rFonts w:cs="Arial"/>
          <w:b/>
        </w:rPr>
        <w:t>4 Neglect</w:t>
      </w:r>
    </w:p>
    <w:p w14:paraId="408A0734" w14:textId="77777777" w:rsidR="002A6F2D" w:rsidRPr="003C393E" w:rsidRDefault="002A6F2D" w:rsidP="002A6F2D">
      <w:pPr>
        <w:ind w:right="26"/>
        <w:jc w:val="both"/>
        <w:rPr>
          <w:rFonts w:cs="Arial"/>
          <w:bCs/>
        </w:rPr>
      </w:pPr>
      <w:r w:rsidRPr="003C393E">
        <w:rPr>
          <w:rFonts w:cs="Arial"/>
          <w:bCs/>
        </w:rPr>
        <w:t xml:space="preserve">Neglect is the persistent failure to meet a child’s basic physical and/or psychological </w:t>
      </w:r>
    </w:p>
    <w:p w14:paraId="0A432E76" w14:textId="77777777" w:rsidR="002A6F2D" w:rsidRPr="003C393E" w:rsidRDefault="002A6F2D" w:rsidP="002A6F2D">
      <w:pPr>
        <w:ind w:right="26"/>
        <w:jc w:val="both"/>
        <w:rPr>
          <w:rFonts w:cs="Arial"/>
          <w:bCs/>
        </w:rPr>
      </w:pPr>
      <w:r w:rsidRPr="003C393E">
        <w:rPr>
          <w:rFonts w:cs="Arial"/>
          <w:bCs/>
        </w:rPr>
        <w:t xml:space="preserve">needs, likely to result in the serious impairment of the child’s health or development. </w:t>
      </w:r>
    </w:p>
    <w:p w14:paraId="4E5A0CCE" w14:textId="77777777" w:rsidR="002A6F2D" w:rsidRPr="003C393E" w:rsidRDefault="002A6F2D" w:rsidP="002A6F2D">
      <w:pPr>
        <w:ind w:right="26"/>
        <w:jc w:val="both"/>
        <w:rPr>
          <w:rFonts w:cs="Arial"/>
          <w:bCs/>
        </w:rPr>
      </w:pPr>
      <w:r w:rsidRPr="003C393E">
        <w:rPr>
          <w:rFonts w:cs="Arial"/>
          <w:bCs/>
        </w:rPr>
        <w:t xml:space="preserve">Neglect may occur during pregnancy, for example, as a result of maternal substance </w:t>
      </w:r>
    </w:p>
    <w:p w14:paraId="6FAA0D8E" w14:textId="77777777" w:rsidR="002A6F2D" w:rsidRPr="003C393E" w:rsidRDefault="002A6F2D" w:rsidP="002A6F2D">
      <w:pPr>
        <w:ind w:right="26"/>
        <w:jc w:val="both"/>
        <w:rPr>
          <w:rFonts w:cs="Arial"/>
          <w:bCs/>
        </w:rPr>
      </w:pPr>
      <w:r w:rsidRPr="003C393E">
        <w:rPr>
          <w:rFonts w:cs="Arial"/>
          <w:bCs/>
        </w:rPr>
        <w:t xml:space="preserve">abuse. Once a child is born, neglect may involve a parent or carer failing to: </w:t>
      </w:r>
    </w:p>
    <w:p w14:paraId="69D6EECE" w14:textId="77777777" w:rsidR="002A6F2D" w:rsidRPr="003C393E" w:rsidRDefault="002A6F2D" w:rsidP="002A6F2D">
      <w:pPr>
        <w:ind w:right="26"/>
        <w:jc w:val="both"/>
        <w:rPr>
          <w:rFonts w:cs="Arial"/>
          <w:bCs/>
        </w:rPr>
      </w:pPr>
      <w:r w:rsidRPr="003C393E">
        <w:rPr>
          <w:rFonts w:cs="Arial"/>
          <w:bCs/>
        </w:rPr>
        <w:t xml:space="preserve"> provide adequate food, clothing and shelter (including exclusion from home or </w:t>
      </w:r>
    </w:p>
    <w:p w14:paraId="7594362A" w14:textId="77777777" w:rsidR="002A6F2D" w:rsidRPr="003C393E" w:rsidRDefault="002A6F2D" w:rsidP="002A6F2D">
      <w:pPr>
        <w:ind w:right="26"/>
        <w:jc w:val="both"/>
        <w:rPr>
          <w:rFonts w:cs="Arial"/>
          <w:bCs/>
        </w:rPr>
      </w:pPr>
      <w:r w:rsidRPr="003C393E">
        <w:rPr>
          <w:rFonts w:cs="Arial"/>
          <w:bCs/>
        </w:rPr>
        <w:lastRenderedPageBreak/>
        <w:t xml:space="preserve">abandonment); </w:t>
      </w:r>
    </w:p>
    <w:p w14:paraId="51EEE796" w14:textId="77777777" w:rsidR="002A6F2D" w:rsidRPr="003C393E" w:rsidRDefault="002A6F2D" w:rsidP="002A6F2D">
      <w:pPr>
        <w:ind w:right="26"/>
        <w:jc w:val="both"/>
        <w:rPr>
          <w:rFonts w:cs="Arial"/>
          <w:bCs/>
        </w:rPr>
      </w:pPr>
      <w:r w:rsidRPr="003C393E">
        <w:rPr>
          <w:rFonts w:cs="Arial"/>
          <w:bCs/>
        </w:rPr>
        <w:t xml:space="preserve"> protect a child from physical and emotional harm or danger; </w:t>
      </w:r>
    </w:p>
    <w:p w14:paraId="553748EC" w14:textId="77777777" w:rsidR="002A6F2D" w:rsidRDefault="002A6F2D" w:rsidP="002A6F2D">
      <w:pPr>
        <w:ind w:right="26"/>
        <w:jc w:val="both"/>
        <w:rPr>
          <w:rFonts w:cs="Arial"/>
          <w:bCs/>
        </w:rPr>
      </w:pPr>
      <w:r w:rsidRPr="003C393E">
        <w:rPr>
          <w:rFonts w:cs="Arial"/>
          <w:bCs/>
        </w:rPr>
        <w:t> ensure adequate supervision (including the use of inadequate care-givers); or</w:t>
      </w:r>
    </w:p>
    <w:p w14:paraId="44F560FF" w14:textId="77777777" w:rsidR="002A6F2D" w:rsidRPr="003C393E" w:rsidRDefault="002A6F2D" w:rsidP="002A6F2D">
      <w:pPr>
        <w:ind w:right="26"/>
        <w:jc w:val="both"/>
        <w:rPr>
          <w:rFonts w:cs="Arial"/>
          <w:bCs/>
        </w:rPr>
      </w:pPr>
      <w:r w:rsidRPr="003C393E">
        <w:rPr>
          <w:rFonts w:cs="Arial"/>
          <w:bCs/>
        </w:rPr>
        <w:t xml:space="preserve"> ensure access to appropriate medical care or treatment. It may also include </w:t>
      </w:r>
    </w:p>
    <w:p w14:paraId="1496F99F" w14:textId="77777777" w:rsidR="002A6F2D" w:rsidRDefault="002A6F2D" w:rsidP="002A6F2D">
      <w:pPr>
        <w:ind w:right="26"/>
        <w:jc w:val="both"/>
        <w:rPr>
          <w:rFonts w:cs="Arial"/>
          <w:bCs/>
        </w:rPr>
      </w:pPr>
      <w:r w:rsidRPr="003C393E">
        <w:rPr>
          <w:rFonts w:cs="Arial"/>
          <w:bCs/>
        </w:rPr>
        <w:t xml:space="preserve">neglect of, or unresponsiveness to, a child’s basic emotional needs. </w:t>
      </w:r>
    </w:p>
    <w:p w14:paraId="7EF2FA36" w14:textId="77777777" w:rsidR="002A6F2D" w:rsidRPr="003C393E" w:rsidRDefault="002A6F2D" w:rsidP="002A6F2D">
      <w:pPr>
        <w:ind w:right="26"/>
        <w:jc w:val="both"/>
        <w:rPr>
          <w:rFonts w:cs="Arial"/>
          <w:bCs/>
        </w:rPr>
      </w:pPr>
    </w:p>
    <w:p w14:paraId="4A75E553" w14:textId="77777777" w:rsidR="002A6F2D" w:rsidRPr="003C393E" w:rsidRDefault="002A6F2D" w:rsidP="002A6F2D">
      <w:pPr>
        <w:ind w:right="26"/>
        <w:jc w:val="both"/>
        <w:rPr>
          <w:rFonts w:cs="Arial"/>
          <w:bCs/>
        </w:rPr>
      </w:pPr>
      <w:r w:rsidRPr="003C393E">
        <w:rPr>
          <w:rFonts w:cs="Arial"/>
          <w:bCs/>
        </w:rPr>
        <w:t>4.1 Indicators of neglect</w:t>
      </w:r>
    </w:p>
    <w:p w14:paraId="27EB76CC" w14:textId="77777777" w:rsidR="002A6F2D" w:rsidRPr="003C393E" w:rsidRDefault="002A6F2D" w:rsidP="002A6F2D">
      <w:pPr>
        <w:ind w:right="26"/>
        <w:jc w:val="both"/>
        <w:rPr>
          <w:rFonts w:cs="Arial"/>
          <w:bCs/>
        </w:rPr>
      </w:pPr>
      <w:r w:rsidRPr="003C393E">
        <w:rPr>
          <w:rFonts w:cs="Arial"/>
          <w:bCs/>
        </w:rPr>
        <w:t>The following may be indicators of neglect:</w:t>
      </w:r>
    </w:p>
    <w:p w14:paraId="0F393B31" w14:textId="77777777" w:rsidR="002A6F2D" w:rsidRPr="003C393E" w:rsidRDefault="002A6F2D" w:rsidP="002A6F2D">
      <w:pPr>
        <w:ind w:right="26"/>
        <w:jc w:val="both"/>
        <w:rPr>
          <w:rFonts w:cs="Arial"/>
          <w:bCs/>
        </w:rPr>
      </w:pPr>
      <w:r w:rsidRPr="003C393E">
        <w:rPr>
          <w:rFonts w:cs="Arial"/>
          <w:bCs/>
        </w:rPr>
        <w:t> Constant hunger or stealing, scavenging and/or hoarding food</w:t>
      </w:r>
    </w:p>
    <w:p w14:paraId="21A07A6E" w14:textId="77777777" w:rsidR="002A6F2D" w:rsidRPr="003C393E" w:rsidRDefault="002A6F2D" w:rsidP="002A6F2D">
      <w:pPr>
        <w:ind w:right="26"/>
        <w:jc w:val="both"/>
        <w:rPr>
          <w:rFonts w:cs="Arial"/>
          <w:bCs/>
        </w:rPr>
      </w:pPr>
      <w:r w:rsidRPr="003C393E">
        <w:rPr>
          <w:rFonts w:cs="Arial"/>
          <w:bCs/>
        </w:rPr>
        <w:t> Frequent tiredness</w:t>
      </w:r>
    </w:p>
    <w:p w14:paraId="24858735" w14:textId="77777777" w:rsidR="002A6F2D" w:rsidRPr="003C393E" w:rsidRDefault="002A6F2D" w:rsidP="002A6F2D">
      <w:pPr>
        <w:ind w:right="26"/>
        <w:jc w:val="both"/>
        <w:rPr>
          <w:rFonts w:cs="Arial"/>
          <w:bCs/>
        </w:rPr>
      </w:pPr>
      <w:r w:rsidRPr="003C393E">
        <w:rPr>
          <w:rFonts w:cs="Arial"/>
          <w:bCs/>
        </w:rPr>
        <w:t> Frequently dirty or unkempt</w:t>
      </w:r>
    </w:p>
    <w:p w14:paraId="31A0CD67" w14:textId="77777777" w:rsidR="002A6F2D" w:rsidRPr="003C393E" w:rsidRDefault="002A6F2D" w:rsidP="002A6F2D">
      <w:pPr>
        <w:ind w:right="26"/>
        <w:jc w:val="both"/>
        <w:rPr>
          <w:rFonts w:cs="Arial"/>
          <w:bCs/>
        </w:rPr>
      </w:pPr>
      <w:r w:rsidRPr="003C393E">
        <w:rPr>
          <w:rFonts w:cs="Arial"/>
          <w:bCs/>
        </w:rPr>
        <w:t xml:space="preserve"> Poor attendance or often late </w:t>
      </w:r>
    </w:p>
    <w:p w14:paraId="00F4B766" w14:textId="77777777" w:rsidR="002A6F2D" w:rsidRPr="003C393E" w:rsidRDefault="002A6F2D" w:rsidP="002A6F2D">
      <w:pPr>
        <w:ind w:right="26"/>
        <w:jc w:val="both"/>
        <w:rPr>
          <w:rFonts w:cs="Arial"/>
          <w:bCs/>
        </w:rPr>
      </w:pPr>
      <w:r w:rsidRPr="003C393E">
        <w:rPr>
          <w:rFonts w:cs="Arial"/>
          <w:bCs/>
        </w:rPr>
        <w:t> Poor concentration</w:t>
      </w:r>
    </w:p>
    <w:p w14:paraId="472C6267" w14:textId="77777777" w:rsidR="002A6F2D" w:rsidRPr="003C393E" w:rsidRDefault="002A6F2D" w:rsidP="002A6F2D">
      <w:pPr>
        <w:ind w:right="26"/>
        <w:jc w:val="both"/>
        <w:rPr>
          <w:rFonts w:cs="Arial"/>
          <w:bCs/>
        </w:rPr>
      </w:pPr>
      <w:r w:rsidRPr="003C393E">
        <w:rPr>
          <w:rFonts w:cs="Arial"/>
          <w:bCs/>
        </w:rPr>
        <w:t> Illnesses or injuries that are left untreated</w:t>
      </w:r>
    </w:p>
    <w:p w14:paraId="0CC7D28D" w14:textId="77777777" w:rsidR="002A6F2D" w:rsidRPr="003C393E" w:rsidRDefault="002A6F2D" w:rsidP="002A6F2D">
      <w:pPr>
        <w:ind w:right="26"/>
        <w:jc w:val="both"/>
        <w:rPr>
          <w:rFonts w:cs="Arial"/>
          <w:bCs/>
        </w:rPr>
      </w:pPr>
      <w:r w:rsidRPr="003C393E">
        <w:rPr>
          <w:rFonts w:cs="Arial"/>
          <w:bCs/>
        </w:rPr>
        <w:t> Failure to achieve developmental milestones or to develop intellectually or socially</w:t>
      </w:r>
    </w:p>
    <w:p w14:paraId="68E534F3" w14:textId="77777777" w:rsidR="002A6F2D" w:rsidRPr="003C393E" w:rsidRDefault="002A6F2D" w:rsidP="002A6F2D">
      <w:pPr>
        <w:ind w:right="26"/>
        <w:jc w:val="both"/>
        <w:rPr>
          <w:rFonts w:cs="Arial"/>
          <w:bCs/>
        </w:rPr>
      </w:pPr>
      <w:r w:rsidRPr="003C393E">
        <w:rPr>
          <w:rFonts w:cs="Arial"/>
          <w:bCs/>
        </w:rPr>
        <w:t xml:space="preserve"> Responsibility for activity that is not age appropriate such as cooking, ironing, </w:t>
      </w:r>
    </w:p>
    <w:p w14:paraId="3C2D444A" w14:textId="77777777" w:rsidR="002A6F2D" w:rsidRPr="003C393E" w:rsidRDefault="002A6F2D" w:rsidP="002A6F2D">
      <w:pPr>
        <w:ind w:right="26"/>
        <w:jc w:val="both"/>
        <w:rPr>
          <w:rFonts w:cs="Arial"/>
          <w:bCs/>
        </w:rPr>
      </w:pPr>
      <w:r w:rsidRPr="003C393E">
        <w:rPr>
          <w:rFonts w:cs="Arial"/>
          <w:bCs/>
        </w:rPr>
        <w:t>caring for siblings</w:t>
      </w:r>
    </w:p>
    <w:p w14:paraId="2FA1A7F2" w14:textId="77777777" w:rsidR="002A6F2D" w:rsidRDefault="002A6F2D" w:rsidP="002A6F2D">
      <w:pPr>
        <w:ind w:right="26"/>
        <w:jc w:val="both"/>
        <w:rPr>
          <w:rFonts w:cs="Arial"/>
          <w:bCs/>
        </w:rPr>
      </w:pPr>
      <w:r w:rsidRPr="003C393E">
        <w:rPr>
          <w:rFonts w:cs="Arial"/>
          <w:bCs/>
        </w:rPr>
        <w:t> The child is left at home alone or with inappropriate carer</w:t>
      </w:r>
      <w:r>
        <w:rPr>
          <w:rFonts w:cs="Arial"/>
          <w:bCs/>
        </w:rPr>
        <w:t>.</w:t>
      </w:r>
    </w:p>
    <w:p w14:paraId="67B4B951" w14:textId="77777777" w:rsidR="002A6F2D" w:rsidRDefault="002A6F2D" w:rsidP="002A6F2D">
      <w:pPr>
        <w:ind w:right="26"/>
        <w:jc w:val="both"/>
        <w:rPr>
          <w:rFonts w:cs="Arial"/>
          <w:bCs/>
        </w:rPr>
      </w:pPr>
    </w:p>
    <w:p w14:paraId="1B36406E" w14:textId="77777777" w:rsidR="002A6F2D" w:rsidRDefault="002A6F2D" w:rsidP="002A6F2D">
      <w:pPr>
        <w:ind w:right="26"/>
        <w:jc w:val="both"/>
        <w:rPr>
          <w:rFonts w:cs="Arial"/>
          <w:bCs/>
        </w:rPr>
      </w:pPr>
      <w:r>
        <w:rPr>
          <w:rFonts w:cs="Arial"/>
          <w:bCs/>
        </w:rPr>
        <w:t>KCSIE 2024 acknowledges that exploitation was not adequately represented as a form of abuse therefore Exploitation has been added through the document.</w:t>
      </w:r>
    </w:p>
    <w:p w14:paraId="0B5273F0" w14:textId="77777777" w:rsidR="002A6F2D" w:rsidRDefault="002A6F2D" w:rsidP="002A6F2D">
      <w:pPr>
        <w:ind w:right="26"/>
        <w:jc w:val="both"/>
        <w:rPr>
          <w:rFonts w:cs="Arial"/>
          <w:bCs/>
        </w:rPr>
      </w:pPr>
    </w:p>
    <w:p w14:paraId="75366599" w14:textId="77777777" w:rsidR="002A6F2D" w:rsidRDefault="002A6F2D" w:rsidP="002A6F2D">
      <w:pPr>
        <w:ind w:right="26"/>
        <w:jc w:val="both"/>
        <w:rPr>
          <w:rFonts w:cs="Arial"/>
          <w:bCs/>
        </w:rPr>
      </w:pPr>
    </w:p>
    <w:p w14:paraId="42E48D40" w14:textId="77777777" w:rsidR="002A6F2D" w:rsidRDefault="002A6F2D" w:rsidP="002A6F2D">
      <w:pPr>
        <w:ind w:right="26"/>
        <w:jc w:val="both"/>
        <w:rPr>
          <w:rFonts w:cs="Arial"/>
          <w:bCs/>
        </w:rPr>
      </w:pPr>
      <w:r w:rsidRPr="00DA6B69">
        <w:rPr>
          <w:rFonts w:cs="Arial"/>
          <w:b/>
        </w:rPr>
        <w:t>Appendix Two -</w:t>
      </w:r>
      <w:r w:rsidRPr="003C393E">
        <w:rPr>
          <w:rFonts w:cs="Arial"/>
          <w:bCs/>
        </w:rPr>
        <w:t xml:space="preserve"> </w:t>
      </w:r>
      <w:r w:rsidRPr="00DA6B69">
        <w:rPr>
          <w:rFonts w:cs="Arial"/>
          <w:b/>
        </w:rPr>
        <w:t>Related Safeguarding policies and procedures</w:t>
      </w:r>
    </w:p>
    <w:p w14:paraId="550BB507" w14:textId="77777777" w:rsidR="002A6F2D" w:rsidRPr="003C393E" w:rsidRDefault="002A6F2D" w:rsidP="002A6F2D">
      <w:pPr>
        <w:ind w:right="26"/>
        <w:jc w:val="both"/>
        <w:rPr>
          <w:rFonts w:cs="Arial"/>
          <w:bCs/>
        </w:rPr>
      </w:pPr>
    </w:p>
    <w:p w14:paraId="3D2CB325" w14:textId="77777777" w:rsidR="002A6F2D" w:rsidRPr="003C393E" w:rsidRDefault="002A6F2D" w:rsidP="002A6F2D">
      <w:pPr>
        <w:ind w:right="26"/>
        <w:jc w:val="both"/>
        <w:rPr>
          <w:rFonts w:cs="Arial"/>
          <w:bCs/>
        </w:rPr>
      </w:pPr>
      <w:r w:rsidRPr="003C393E">
        <w:rPr>
          <w:rFonts w:cs="Arial"/>
          <w:bCs/>
        </w:rPr>
        <w:t xml:space="preserve">5 </w:t>
      </w:r>
      <w:r>
        <w:rPr>
          <w:rFonts w:cs="Arial"/>
          <w:bCs/>
        </w:rPr>
        <w:t>C</w:t>
      </w:r>
      <w:r w:rsidRPr="003C393E">
        <w:rPr>
          <w:rFonts w:cs="Arial"/>
          <w:bCs/>
        </w:rPr>
        <w:t>ode of conduct</w:t>
      </w:r>
      <w:r>
        <w:rPr>
          <w:rFonts w:cs="Arial"/>
          <w:bCs/>
        </w:rPr>
        <w:t>-Trust wide policy.</w:t>
      </w:r>
    </w:p>
    <w:p w14:paraId="76E177F7" w14:textId="77777777" w:rsidR="002A6F2D" w:rsidRPr="003C393E" w:rsidRDefault="002A6F2D" w:rsidP="002A6F2D">
      <w:pPr>
        <w:ind w:right="26"/>
        <w:jc w:val="both"/>
        <w:rPr>
          <w:rFonts w:cs="Arial"/>
          <w:bCs/>
        </w:rPr>
      </w:pPr>
      <w:r w:rsidRPr="003C393E">
        <w:rPr>
          <w:rFonts w:cs="Arial"/>
          <w:bCs/>
        </w:rPr>
        <w:t xml:space="preserve">6 </w:t>
      </w:r>
      <w:r>
        <w:rPr>
          <w:rFonts w:cs="Arial"/>
          <w:bCs/>
        </w:rPr>
        <w:t>Restrictive Physical Intervention- School based policy.</w:t>
      </w:r>
      <w:r w:rsidRPr="003C393E">
        <w:rPr>
          <w:rFonts w:cs="Arial"/>
          <w:bCs/>
        </w:rPr>
        <w:t xml:space="preserve"> </w:t>
      </w:r>
    </w:p>
    <w:p w14:paraId="42C443A7" w14:textId="77777777" w:rsidR="002A6F2D" w:rsidRPr="003C393E" w:rsidRDefault="002A6F2D" w:rsidP="002A6F2D">
      <w:pPr>
        <w:ind w:right="26"/>
        <w:jc w:val="both"/>
        <w:rPr>
          <w:rFonts w:cs="Arial"/>
          <w:bCs/>
        </w:rPr>
      </w:pPr>
      <w:r w:rsidRPr="003C393E">
        <w:rPr>
          <w:rFonts w:cs="Arial"/>
          <w:bCs/>
        </w:rPr>
        <w:t>7 Behaviour</w:t>
      </w:r>
      <w:r>
        <w:rPr>
          <w:rFonts w:cs="Arial"/>
          <w:bCs/>
        </w:rPr>
        <w:t>-School based policy.</w:t>
      </w:r>
    </w:p>
    <w:p w14:paraId="7E64407F" w14:textId="77777777" w:rsidR="002A6F2D" w:rsidRPr="003C393E" w:rsidRDefault="002A6F2D" w:rsidP="002A6F2D">
      <w:pPr>
        <w:ind w:right="26"/>
        <w:jc w:val="both"/>
        <w:rPr>
          <w:rFonts w:cs="Arial"/>
          <w:bCs/>
        </w:rPr>
      </w:pPr>
      <w:r w:rsidRPr="003C393E">
        <w:rPr>
          <w:rFonts w:cs="Arial"/>
          <w:bCs/>
        </w:rPr>
        <w:t>8 Personal and intimate care</w:t>
      </w:r>
      <w:r>
        <w:rPr>
          <w:rFonts w:cs="Arial"/>
          <w:bCs/>
        </w:rPr>
        <w:t>- School based policy.</w:t>
      </w:r>
    </w:p>
    <w:p w14:paraId="670B3861" w14:textId="77777777" w:rsidR="002A6F2D" w:rsidRPr="003C393E" w:rsidRDefault="002A6F2D" w:rsidP="002A6F2D">
      <w:pPr>
        <w:ind w:right="26"/>
        <w:jc w:val="both"/>
        <w:rPr>
          <w:rFonts w:cs="Arial"/>
          <w:bCs/>
        </w:rPr>
      </w:pPr>
      <w:r w:rsidRPr="003C393E">
        <w:rPr>
          <w:rFonts w:cs="Arial"/>
          <w:bCs/>
        </w:rPr>
        <w:t>9 Complaints procedure</w:t>
      </w:r>
      <w:r>
        <w:rPr>
          <w:rFonts w:cs="Arial"/>
          <w:bCs/>
        </w:rPr>
        <w:t>-Trust wide policy.</w:t>
      </w:r>
    </w:p>
    <w:p w14:paraId="347EBEF9" w14:textId="77777777" w:rsidR="002A6F2D" w:rsidRPr="003C393E" w:rsidRDefault="002A6F2D" w:rsidP="002A6F2D">
      <w:pPr>
        <w:ind w:right="26"/>
        <w:jc w:val="both"/>
        <w:rPr>
          <w:rFonts w:cs="Arial"/>
          <w:bCs/>
        </w:rPr>
      </w:pPr>
      <w:r w:rsidRPr="003C393E">
        <w:rPr>
          <w:rFonts w:cs="Arial"/>
          <w:bCs/>
        </w:rPr>
        <w:t>10 Anti-bullying</w:t>
      </w:r>
      <w:r>
        <w:rPr>
          <w:rFonts w:cs="Arial"/>
          <w:bCs/>
        </w:rPr>
        <w:t>-School based policy.</w:t>
      </w:r>
    </w:p>
    <w:p w14:paraId="7D713936" w14:textId="5B3BC0A9" w:rsidR="002A6F2D" w:rsidRPr="003C393E" w:rsidRDefault="002A6F2D" w:rsidP="002A6F2D">
      <w:pPr>
        <w:ind w:right="26"/>
        <w:jc w:val="both"/>
        <w:rPr>
          <w:rFonts w:cs="Arial"/>
          <w:bCs/>
        </w:rPr>
      </w:pPr>
      <w:r w:rsidRPr="003C393E">
        <w:rPr>
          <w:rFonts w:cs="Arial"/>
          <w:bCs/>
        </w:rPr>
        <w:t>11 Safe working practice - Professional and Personnel Relationships</w:t>
      </w:r>
      <w:r>
        <w:rPr>
          <w:rFonts w:cs="Arial"/>
          <w:bCs/>
        </w:rPr>
        <w:t xml:space="preserve">- </w:t>
      </w:r>
      <w:r w:rsidR="00FB2E57">
        <w:rPr>
          <w:rFonts w:cs="Arial"/>
          <w:bCs/>
        </w:rPr>
        <w:t>School based</w:t>
      </w:r>
      <w:r>
        <w:rPr>
          <w:rFonts w:cs="Arial"/>
          <w:bCs/>
        </w:rPr>
        <w:t xml:space="preserve"> policy.</w:t>
      </w:r>
    </w:p>
    <w:p w14:paraId="7BACB5E3" w14:textId="77777777" w:rsidR="002A6F2D" w:rsidRPr="003C393E" w:rsidRDefault="002A6F2D" w:rsidP="002A6F2D">
      <w:pPr>
        <w:ind w:right="26"/>
        <w:jc w:val="both"/>
        <w:rPr>
          <w:rFonts w:cs="Arial"/>
          <w:bCs/>
        </w:rPr>
      </w:pPr>
      <w:r w:rsidRPr="003C393E">
        <w:rPr>
          <w:rFonts w:cs="Arial"/>
          <w:bCs/>
        </w:rPr>
        <w:t>12 Whistleblowing</w:t>
      </w:r>
      <w:r>
        <w:rPr>
          <w:rFonts w:cs="Arial"/>
          <w:bCs/>
        </w:rPr>
        <w:t>-Trust wide policy.</w:t>
      </w:r>
      <w:r w:rsidRPr="003C393E">
        <w:rPr>
          <w:rFonts w:cs="Arial"/>
          <w:bCs/>
        </w:rPr>
        <w:t xml:space="preserve"> </w:t>
      </w:r>
    </w:p>
    <w:p w14:paraId="2BCACD9C" w14:textId="77777777" w:rsidR="002A6F2D" w:rsidRPr="003C393E" w:rsidRDefault="002A6F2D" w:rsidP="002A6F2D">
      <w:pPr>
        <w:ind w:right="26"/>
        <w:jc w:val="both"/>
        <w:rPr>
          <w:rFonts w:cs="Arial"/>
          <w:bCs/>
        </w:rPr>
      </w:pPr>
      <w:r w:rsidRPr="003C393E">
        <w:rPr>
          <w:rFonts w:cs="Arial"/>
          <w:bCs/>
        </w:rPr>
        <w:t>13 SEN</w:t>
      </w:r>
      <w:r>
        <w:rPr>
          <w:rFonts w:cs="Arial"/>
          <w:bCs/>
        </w:rPr>
        <w:t>- School based policy.</w:t>
      </w:r>
    </w:p>
    <w:p w14:paraId="1E3EB529" w14:textId="77777777" w:rsidR="002A6F2D" w:rsidRPr="003C393E" w:rsidRDefault="002A6F2D" w:rsidP="002A6F2D">
      <w:pPr>
        <w:ind w:right="26"/>
        <w:jc w:val="both"/>
        <w:rPr>
          <w:rFonts w:cs="Arial"/>
          <w:bCs/>
        </w:rPr>
      </w:pPr>
      <w:r w:rsidRPr="003C393E">
        <w:rPr>
          <w:rFonts w:cs="Arial"/>
          <w:bCs/>
        </w:rPr>
        <w:t>14 Recruitment and selection</w:t>
      </w:r>
      <w:r>
        <w:rPr>
          <w:rFonts w:cs="Arial"/>
          <w:bCs/>
        </w:rPr>
        <w:t>-Trust wide policy.</w:t>
      </w:r>
    </w:p>
    <w:p w14:paraId="66B8B76A" w14:textId="77777777" w:rsidR="002A6F2D" w:rsidRPr="003C393E" w:rsidRDefault="002A6F2D" w:rsidP="002A6F2D">
      <w:pPr>
        <w:ind w:right="26"/>
        <w:jc w:val="both"/>
        <w:rPr>
          <w:rFonts w:cs="Arial"/>
          <w:bCs/>
        </w:rPr>
      </w:pPr>
      <w:r w:rsidRPr="003C393E">
        <w:rPr>
          <w:rFonts w:cs="Arial"/>
          <w:bCs/>
        </w:rPr>
        <w:t>1</w:t>
      </w:r>
      <w:r>
        <w:rPr>
          <w:rFonts w:cs="Arial"/>
          <w:bCs/>
        </w:rPr>
        <w:t>5</w:t>
      </w:r>
      <w:r w:rsidRPr="003C393E">
        <w:rPr>
          <w:rFonts w:cs="Arial"/>
          <w:bCs/>
        </w:rPr>
        <w:t xml:space="preserve"> Grievance and disciplinary</w:t>
      </w:r>
      <w:r>
        <w:rPr>
          <w:rFonts w:cs="Arial"/>
          <w:bCs/>
        </w:rPr>
        <w:t>-Trust based policy.</w:t>
      </w:r>
    </w:p>
    <w:p w14:paraId="57614F53" w14:textId="77777777" w:rsidR="002A6F2D" w:rsidRPr="003C393E" w:rsidRDefault="002A6F2D" w:rsidP="002A6F2D">
      <w:pPr>
        <w:ind w:right="26"/>
        <w:jc w:val="both"/>
        <w:rPr>
          <w:rFonts w:cs="Arial"/>
          <w:bCs/>
        </w:rPr>
      </w:pPr>
      <w:r w:rsidRPr="003C393E">
        <w:rPr>
          <w:rFonts w:cs="Arial"/>
          <w:bCs/>
        </w:rPr>
        <w:t>1</w:t>
      </w:r>
      <w:r>
        <w:rPr>
          <w:rFonts w:cs="Arial"/>
          <w:bCs/>
        </w:rPr>
        <w:t>6</w:t>
      </w:r>
      <w:r w:rsidRPr="003C393E">
        <w:rPr>
          <w:rFonts w:cs="Arial"/>
          <w:bCs/>
        </w:rPr>
        <w:t xml:space="preserve"> Data </w:t>
      </w:r>
      <w:r>
        <w:rPr>
          <w:rFonts w:cs="Arial"/>
          <w:bCs/>
        </w:rPr>
        <w:t>Protection Policy- Trust based policy.</w:t>
      </w:r>
    </w:p>
    <w:p w14:paraId="4B2CF99F" w14:textId="77777777" w:rsidR="002A6F2D" w:rsidRPr="003C393E" w:rsidRDefault="002A6F2D" w:rsidP="002A6F2D">
      <w:pPr>
        <w:ind w:right="26"/>
        <w:jc w:val="both"/>
        <w:rPr>
          <w:rFonts w:cs="Arial"/>
          <w:bCs/>
        </w:rPr>
      </w:pPr>
      <w:r w:rsidRPr="003C393E">
        <w:rPr>
          <w:rFonts w:cs="Arial"/>
          <w:bCs/>
        </w:rPr>
        <w:t>1</w:t>
      </w:r>
      <w:r>
        <w:rPr>
          <w:rFonts w:cs="Arial"/>
          <w:bCs/>
        </w:rPr>
        <w:t>7</w:t>
      </w:r>
      <w:r w:rsidRPr="003C393E">
        <w:rPr>
          <w:rFonts w:cs="Arial"/>
          <w:bCs/>
        </w:rPr>
        <w:t xml:space="preserve"> Parent and pupil privacy notice</w:t>
      </w:r>
      <w:r>
        <w:rPr>
          <w:rFonts w:cs="Arial"/>
          <w:bCs/>
        </w:rPr>
        <w:t>-Trust wide policy.</w:t>
      </w:r>
    </w:p>
    <w:p w14:paraId="177113C5" w14:textId="77777777" w:rsidR="002A6F2D" w:rsidRPr="00306FB4" w:rsidRDefault="002A6F2D" w:rsidP="002A6F2D">
      <w:pPr>
        <w:ind w:right="26"/>
        <w:jc w:val="both"/>
        <w:rPr>
          <w:rFonts w:cs="Arial"/>
          <w:bCs/>
        </w:rPr>
      </w:pPr>
      <w:r w:rsidRPr="00306FB4">
        <w:rPr>
          <w:rFonts w:cs="Arial"/>
          <w:bCs/>
        </w:rPr>
        <w:t>18- Unregulated Alternative Provision Policy- Trust wide.</w:t>
      </w:r>
    </w:p>
    <w:p w14:paraId="68101939" w14:textId="77777777" w:rsidR="002A6F2D" w:rsidRPr="00306FB4" w:rsidRDefault="002A6F2D" w:rsidP="002A6F2D">
      <w:pPr>
        <w:ind w:right="26"/>
        <w:jc w:val="both"/>
        <w:rPr>
          <w:rFonts w:cs="Arial"/>
          <w:bCs/>
        </w:rPr>
      </w:pPr>
    </w:p>
    <w:p w14:paraId="4CA48370" w14:textId="77777777" w:rsidR="002A6F2D" w:rsidRPr="00CB72E3" w:rsidRDefault="002A6F2D" w:rsidP="002A6F2D">
      <w:pPr>
        <w:ind w:right="26"/>
        <w:jc w:val="both"/>
        <w:rPr>
          <w:rFonts w:cs="Arial"/>
          <w:b/>
        </w:rPr>
      </w:pPr>
      <w:r w:rsidRPr="00CB72E3">
        <w:rPr>
          <w:rFonts w:cs="Arial"/>
          <w:b/>
        </w:rPr>
        <w:t>Appendix Three – Contacts</w:t>
      </w:r>
    </w:p>
    <w:p w14:paraId="5E533075" w14:textId="77777777" w:rsidR="002A6F2D" w:rsidRPr="00CB72E3" w:rsidRDefault="002A6F2D" w:rsidP="002A6F2D">
      <w:pPr>
        <w:ind w:right="26"/>
        <w:jc w:val="both"/>
        <w:rPr>
          <w:rFonts w:cs="Arial"/>
          <w:b/>
        </w:rPr>
      </w:pPr>
    </w:p>
    <w:p w14:paraId="3876F15D" w14:textId="77777777" w:rsidR="002A6F2D" w:rsidRPr="002B7188" w:rsidRDefault="002A6F2D" w:rsidP="002A6F2D">
      <w:pPr>
        <w:ind w:right="26"/>
        <w:jc w:val="both"/>
        <w:rPr>
          <w:rFonts w:cs="Arial"/>
          <w:b/>
        </w:rPr>
      </w:pPr>
      <w:r w:rsidRPr="002B7188">
        <w:rPr>
          <w:rFonts w:cs="Arial"/>
          <w:b/>
        </w:rPr>
        <w:t>Hull (All Venn schools in Kingston upon Hull LA)</w:t>
      </w:r>
    </w:p>
    <w:p w14:paraId="4616561A" w14:textId="77777777" w:rsidR="002A6F2D" w:rsidRPr="00CB72E3" w:rsidRDefault="002A6F2D" w:rsidP="002A6F2D">
      <w:pPr>
        <w:ind w:right="26"/>
        <w:jc w:val="both"/>
        <w:rPr>
          <w:rFonts w:cs="Arial"/>
          <w:bCs/>
        </w:rPr>
      </w:pPr>
      <w:r w:rsidRPr="00CB72E3">
        <w:rPr>
          <w:rFonts w:cs="Arial"/>
          <w:bCs/>
        </w:rPr>
        <w:t xml:space="preserve">Hull Safeguarding children’s Partnership (HSCP) Hull Safeguarding Children's Partnership </w:t>
      </w:r>
    </w:p>
    <w:p w14:paraId="61F1EAB3" w14:textId="77777777" w:rsidR="002A6F2D" w:rsidRPr="00CB72E3" w:rsidRDefault="002A6F2D" w:rsidP="002A6F2D">
      <w:pPr>
        <w:ind w:right="26"/>
        <w:jc w:val="both"/>
        <w:rPr>
          <w:rFonts w:cs="Arial"/>
          <w:bCs/>
        </w:rPr>
      </w:pPr>
      <w:r w:rsidRPr="00CB72E3">
        <w:rPr>
          <w:rFonts w:cs="Arial"/>
          <w:bCs/>
        </w:rPr>
        <w:t>(hullscp.co.uk)</w:t>
      </w:r>
    </w:p>
    <w:p w14:paraId="18C5CB44" w14:textId="77777777" w:rsidR="002A6F2D" w:rsidRPr="00CB72E3" w:rsidRDefault="002A6F2D" w:rsidP="002A6F2D">
      <w:pPr>
        <w:ind w:right="26"/>
        <w:jc w:val="both"/>
        <w:rPr>
          <w:rFonts w:cs="Arial"/>
          <w:bCs/>
        </w:rPr>
      </w:pPr>
      <w:r w:rsidRPr="00CB72E3">
        <w:rPr>
          <w:rFonts w:cs="Arial"/>
          <w:bCs/>
        </w:rPr>
        <w:t xml:space="preserve">Hull Children’s Social Care (Local Authority) </w:t>
      </w:r>
    </w:p>
    <w:p w14:paraId="7713BB4E" w14:textId="77777777" w:rsidR="002A6F2D" w:rsidRPr="00CB72E3" w:rsidRDefault="002A6F2D" w:rsidP="002A6F2D">
      <w:pPr>
        <w:ind w:right="26"/>
        <w:jc w:val="both"/>
        <w:rPr>
          <w:rFonts w:cs="Arial"/>
          <w:bCs/>
        </w:rPr>
      </w:pPr>
      <w:r w:rsidRPr="00CB72E3">
        <w:rPr>
          <w:rFonts w:cs="Arial"/>
          <w:bCs/>
        </w:rPr>
        <w:t xml:space="preserve"> Early Help and Safeguarding Hub (EHaSH) (01482) 448879 </w:t>
      </w:r>
    </w:p>
    <w:p w14:paraId="4B0583BD" w14:textId="77777777" w:rsidR="002A6F2D" w:rsidRPr="00CB72E3" w:rsidRDefault="002A6F2D" w:rsidP="002A6F2D">
      <w:pPr>
        <w:ind w:right="26"/>
        <w:jc w:val="both"/>
        <w:rPr>
          <w:rFonts w:cs="Arial"/>
          <w:bCs/>
        </w:rPr>
      </w:pPr>
      <w:r w:rsidRPr="00CB72E3">
        <w:rPr>
          <w:rFonts w:cs="Arial"/>
          <w:bCs/>
        </w:rPr>
        <w:t xml:space="preserve"> Emergency Duty Team (01482) 300304 </w:t>
      </w:r>
    </w:p>
    <w:p w14:paraId="2D9BD2C9" w14:textId="77777777" w:rsidR="002A6F2D" w:rsidRPr="00CB72E3" w:rsidRDefault="002A6F2D" w:rsidP="002A6F2D">
      <w:pPr>
        <w:ind w:right="26"/>
        <w:jc w:val="both"/>
        <w:rPr>
          <w:rFonts w:cs="Arial"/>
          <w:bCs/>
        </w:rPr>
      </w:pPr>
      <w:r w:rsidRPr="00CB72E3">
        <w:rPr>
          <w:rFonts w:cs="Arial"/>
          <w:bCs/>
        </w:rPr>
        <w:t xml:space="preserve"> Local Authority Designated Officer (01482) 790933 </w:t>
      </w:r>
    </w:p>
    <w:p w14:paraId="4DF23CCA" w14:textId="77777777" w:rsidR="002A6F2D" w:rsidRPr="00CB72E3" w:rsidRDefault="002A6F2D" w:rsidP="002A6F2D">
      <w:pPr>
        <w:ind w:right="26"/>
        <w:jc w:val="both"/>
        <w:rPr>
          <w:rFonts w:cs="Arial"/>
          <w:bCs/>
        </w:rPr>
      </w:pPr>
      <w:r w:rsidRPr="00CB72E3">
        <w:rPr>
          <w:rFonts w:cs="Arial"/>
          <w:bCs/>
        </w:rPr>
        <w:lastRenderedPageBreak/>
        <w:t xml:space="preserve"> Hull Safeguarding Children Partnership (01482) 379090 </w:t>
      </w:r>
    </w:p>
    <w:p w14:paraId="6112EE11" w14:textId="77777777" w:rsidR="002A6F2D" w:rsidRPr="00CB72E3" w:rsidRDefault="002A6F2D" w:rsidP="002A6F2D">
      <w:pPr>
        <w:ind w:right="26"/>
        <w:jc w:val="both"/>
        <w:rPr>
          <w:rFonts w:cs="Arial"/>
          <w:bCs/>
        </w:rPr>
      </w:pPr>
      <w:r w:rsidRPr="00CB72E3">
        <w:rPr>
          <w:rFonts w:cs="Arial"/>
          <w:bCs/>
        </w:rPr>
        <w:t> Hull Adult Social Care (01482) 616092</w:t>
      </w:r>
    </w:p>
    <w:p w14:paraId="2E43F677" w14:textId="77777777" w:rsidR="002A6F2D" w:rsidRDefault="002A6F2D" w:rsidP="002A6F2D">
      <w:pPr>
        <w:ind w:right="26"/>
        <w:jc w:val="both"/>
        <w:rPr>
          <w:rFonts w:cs="Arial"/>
          <w:bCs/>
        </w:rPr>
      </w:pPr>
      <w:r w:rsidRPr="00CB72E3">
        <w:rPr>
          <w:rFonts w:cs="Arial"/>
          <w:bCs/>
        </w:rPr>
        <w:t>students)</w:t>
      </w:r>
    </w:p>
    <w:p w14:paraId="0053097A" w14:textId="77777777" w:rsidR="002A6F2D" w:rsidRDefault="002A6F2D" w:rsidP="002A6F2D">
      <w:pPr>
        <w:ind w:right="26"/>
        <w:jc w:val="both"/>
        <w:rPr>
          <w:rFonts w:cs="Arial"/>
          <w:bCs/>
        </w:rPr>
      </w:pPr>
    </w:p>
    <w:p w14:paraId="0C9F436C" w14:textId="77777777" w:rsidR="002A6F2D" w:rsidRDefault="002A6F2D" w:rsidP="002A6F2D">
      <w:pPr>
        <w:ind w:right="26"/>
        <w:jc w:val="both"/>
        <w:rPr>
          <w:rFonts w:cs="Arial"/>
          <w:bCs/>
        </w:rPr>
      </w:pPr>
      <w:r>
        <w:rPr>
          <w:rFonts w:cs="Arial"/>
          <w:bCs/>
        </w:rPr>
        <w:t>Prevent;</w:t>
      </w:r>
    </w:p>
    <w:p w14:paraId="54EA3F41" w14:textId="77777777" w:rsidR="002A6F2D" w:rsidRDefault="002A6F2D" w:rsidP="002A6F2D">
      <w:pPr>
        <w:ind w:right="26"/>
        <w:jc w:val="both"/>
        <w:rPr>
          <w:rFonts w:cs="Arial"/>
          <w:bCs/>
        </w:rPr>
      </w:pPr>
    </w:p>
    <w:p w14:paraId="39899199" w14:textId="77777777" w:rsidR="002A6F2D" w:rsidRDefault="002A6F2D" w:rsidP="002A6F2D">
      <w:pPr>
        <w:ind w:right="26"/>
        <w:jc w:val="both"/>
        <w:rPr>
          <w:rFonts w:cs="Arial"/>
          <w:bCs/>
        </w:rPr>
      </w:pPr>
      <w:r>
        <w:rPr>
          <w:rFonts w:cs="Arial"/>
          <w:bCs/>
        </w:rPr>
        <w:t>Hull Prevent Referrals;</w:t>
      </w:r>
    </w:p>
    <w:p w14:paraId="6DA361D6" w14:textId="77777777" w:rsidR="002A6F2D" w:rsidRDefault="002A6F2D" w:rsidP="002A6F2D">
      <w:pPr>
        <w:ind w:right="26"/>
        <w:jc w:val="both"/>
        <w:rPr>
          <w:rFonts w:cs="Arial"/>
          <w:bCs/>
        </w:rPr>
      </w:pPr>
    </w:p>
    <w:p w14:paraId="2FED44FB" w14:textId="77777777" w:rsidR="002A6F2D" w:rsidRPr="00BC5EE5" w:rsidRDefault="002A6F2D" w:rsidP="002A6F2D">
      <w:pPr>
        <w:ind w:right="26"/>
        <w:jc w:val="both"/>
        <w:rPr>
          <w:rFonts w:cs="Arial"/>
          <w:bCs/>
        </w:rPr>
      </w:pPr>
      <w:r w:rsidRPr="00BC5EE5">
        <w:rPr>
          <w:rFonts w:cs="Arial"/>
          <w:bCs/>
        </w:rPr>
        <w:t>Email 1: preventsouth@ctpne.police.uk</w:t>
      </w:r>
    </w:p>
    <w:p w14:paraId="3C7C1CF0" w14:textId="77777777" w:rsidR="002A6F2D" w:rsidRPr="00BC5EE5" w:rsidRDefault="002A6F2D" w:rsidP="002A6F2D">
      <w:pPr>
        <w:ind w:right="26"/>
        <w:jc w:val="both"/>
        <w:rPr>
          <w:rFonts w:cs="Arial"/>
          <w:bCs/>
        </w:rPr>
      </w:pPr>
    </w:p>
    <w:p w14:paraId="006EEF2B" w14:textId="77777777" w:rsidR="002A6F2D" w:rsidRPr="00BC5EE5" w:rsidRDefault="002A6F2D" w:rsidP="002A6F2D">
      <w:pPr>
        <w:ind w:right="26"/>
        <w:jc w:val="both"/>
        <w:rPr>
          <w:rFonts w:cs="Arial"/>
          <w:bCs/>
        </w:rPr>
      </w:pPr>
      <w:r w:rsidRPr="00BC5EE5">
        <w:rPr>
          <w:rFonts w:cs="Arial"/>
          <w:bCs/>
        </w:rPr>
        <w:t xml:space="preserve">Email 2: hullprevent@hullcc.gov.uk  (can email prior for Info and guidance) </w:t>
      </w:r>
    </w:p>
    <w:p w14:paraId="3AD9FF24" w14:textId="77777777" w:rsidR="002A6F2D" w:rsidRPr="00BC5EE5" w:rsidRDefault="002A6F2D" w:rsidP="002A6F2D">
      <w:pPr>
        <w:ind w:right="26"/>
        <w:jc w:val="both"/>
        <w:rPr>
          <w:rFonts w:cs="Arial"/>
          <w:bCs/>
        </w:rPr>
      </w:pPr>
    </w:p>
    <w:p w14:paraId="581DDC99" w14:textId="77777777" w:rsidR="002A6F2D" w:rsidRPr="00BC5EE5" w:rsidRDefault="002A6F2D" w:rsidP="002A6F2D">
      <w:pPr>
        <w:ind w:right="26"/>
        <w:jc w:val="both"/>
        <w:rPr>
          <w:rFonts w:cs="Arial"/>
          <w:bCs/>
        </w:rPr>
      </w:pPr>
      <w:r w:rsidRPr="00BC5EE5">
        <w:rPr>
          <w:rFonts w:cs="Arial"/>
          <w:bCs/>
        </w:rPr>
        <w:t>If your worry relates to a child (a person Under 18 years of age) please also email the referral to:</w:t>
      </w:r>
    </w:p>
    <w:p w14:paraId="0CA4BAB1" w14:textId="77777777" w:rsidR="002A6F2D" w:rsidRPr="00BC5EE5" w:rsidRDefault="002A6F2D" w:rsidP="002A6F2D">
      <w:pPr>
        <w:ind w:right="26"/>
        <w:jc w:val="both"/>
        <w:rPr>
          <w:rFonts w:cs="Arial"/>
          <w:bCs/>
        </w:rPr>
      </w:pPr>
    </w:p>
    <w:p w14:paraId="269ADB5D" w14:textId="77777777" w:rsidR="002A6F2D" w:rsidRDefault="002A6F2D" w:rsidP="002A6F2D">
      <w:pPr>
        <w:ind w:right="26"/>
        <w:jc w:val="both"/>
        <w:rPr>
          <w:rFonts w:cs="Arial"/>
          <w:bCs/>
        </w:rPr>
      </w:pPr>
      <w:r w:rsidRPr="00BC5EE5">
        <w:rPr>
          <w:rFonts w:cs="Arial"/>
          <w:bCs/>
        </w:rPr>
        <w:t>Email 3: EHASH@hullcc.gov.uk</w:t>
      </w:r>
    </w:p>
    <w:p w14:paraId="1DDE4811" w14:textId="77777777" w:rsidR="002A6F2D" w:rsidRPr="00BC5EE5" w:rsidRDefault="002A6F2D" w:rsidP="002A6F2D">
      <w:pPr>
        <w:ind w:right="26"/>
        <w:jc w:val="both"/>
        <w:rPr>
          <w:rFonts w:cs="Arial"/>
          <w:bCs/>
        </w:rPr>
      </w:pPr>
      <w:r w:rsidRPr="00BC5EE5">
        <w:rPr>
          <w:rFonts w:cs="Arial"/>
          <w:bCs/>
        </w:rPr>
        <w:t>More help and training about Prevent is also available on other sites including -</w:t>
      </w:r>
    </w:p>
    <w:p w14:paraId="737F8060" w14:textId="77777777" w:rsidR="002A6F2D" w:rsidRPr="00BC5EE5" w:rsidRDefault="002A6F2D" w:rsidP="002A6F2D">
      <w:pPr>
        <w:ind w:right="26"/>
        <w:jc w:val="both"/>
        <w:rPr>
          <w:rFonts w:cs="Arial"/>
          <w:bCs/>
        </w:rPr>
      </w:pPr>
    </w:p>
    <w:p w14:paraId="7D6CD8A9" w14:textId="77777777" w:rsidR="002A6F2D" w:rsidRPr="00BC5EE5" w:rsidRDefault="002A6F2D" w:rsidP="002A6F2D">
      <w:pPr>
        <w:ind w:right="26"/>
        <w:jc w:val="both"/>
        <w:rPr>
          <w:rFonts w:cs="Arial"/>
          <w:bCs/>
        </w:rPr>
      </w:pPr>
      <w:r>
        <w:rPr>
          <w:rFonts w:cs="Arial"/>
          <w:bCs/>
        </w:rPr>
        <w:t>T</w:t>
      </w:r>
      <w:r w:rsidRPr="00BC5EE5">
        <w:rPr>
          <w:rFonts w:cs="Arial"/>
          <w:bCs/>
        </w:rPr>
        <w:t>he Act Early website, which offers a range of information and resources to professionals, community groups and families on how to identify the signs and support people susceptible to radicalisation</w:t>
      </w:r>
      <w:r>
        <w:rPr>
          <w:rFonts w:cs="Arial"/>
          <w:bCs/>
        </w:rPr>
        <w:t>.</w:t>
      </w:r>
    </w:p>
    <w:p w14:paraId="53C0B9EA" w14:textId="77777777" w:rsidR="002A6F2D" w:rsidRPr="00BC5EE5" w:rsidRDefault="002A6F2D" w:rsidP="002A6F2D">
      <w:pPr>
        <w:ind w:right="26"/>
        <w:jc w:val="both"/>
        <w:rPr>
          <w:rFonts w:cs="Arial"/>
          <w:bCs/>
        </w:rPr>
      </w:pPr>
      <w:r>
        <w:rPr>
          <w:rFonts w:cs="Arial"/>
          <w:bCs/>
        </w:rPr>
        <w:t>T</w:t>
      </w:r>
      <w:r w:rsidRPr="00BC5EE5">
        <w:rPr>
          <w:rFonts w:cs="Arial"/>
          <w:bCs/>
        </w:rPr>
        <w:t>he Educate Against Hate website offers information for parents, professionals on Prevent and Internet Safety. There is also practical advice, support and resources to protect children from extremism and radicalisation</w:t>
      </w:r>
      <w:r>
        <w:rPr>
          <w:rFonts w:cs="Arial"/>
          <w:bCs/>
        </w:rPr>
        <w:t>.</w:t>
      </w:r>
    </w:p>
    <w:p w14:paraId="23A91CDA" w14:textId="77777777" w:rsidR="002A6F2D" w:rsidRPr="00BC5EE5" w:rsidRDefault="002A6F2D" w:rsidP="002A6F2D">
      <w:pPr>
        <w:ind w:right="26"/>
        <w:jc w:val="both"/>
        <w:rPr>
          <w:rFonts w:cs="Arial"/>
          <w:bCs/>
        </w:rPr>
      </w:pPr>
      <w:r>
        <w:rPr>
          <w:rFonts w:cs="Arial"/>
          <w:bCs/>
        </w:rPr>
        <w:t>T</w:t>
      </w:r>
      <w:r w:rsidRPr="00BC5EE5">
        <w:rPr>
          <w:rFonts w:cs="Arial"/>
          <w:bCs/>
        </w:rPr>
        <w:t>he Prevent duty guidance is statutory guidance aimed at specified authorities in England and Wales</w:t>
      </w:r>
    </w:p>
    <w:p w14:paraId="29C49EAE" w14:textId="77777777" w:rsidR="002A6F2D" w:rsidRDefault="002A6F2D" w:rsidP="002A6F2D">
      <w:pPr>
        <w:ind w:right="26"/>
        <w:jc w:val="both"/>
        <w:rPr>
          <w:rFonts w:cs="Arial"/>
          <w:bCs/>
        </w:rPr>
      </w:pPr>
      <w:r>
        <w:rPr>
          <w:rFonts w:cs="Arial"/>
          <w:bCs/>
        </w:rPr>
        <w:t>T</w:t>
      </w:r>
      <w:r w:rsidRPr="00BC5EE5">
        <w:rPr>
          <w:rFonts w:cs="Arial"/>
          <w:bCs/>
        </w:rPr>
        <w:t>he London Grid for Learning have worked on collaboration with schools, extremism experts, the Department for Education and the Home Office to provide advice about preventing radicalism in schools</w:t>
      </w:r>
      <w:r>
        <w:rPr>
          <w:rFonts w:cs="Arial"/>
          <w:bCs/>
        </w:rPr>
        <w:t xml:space="preserve">, </w:t>
      </w:r>
      <w:r w:rsidRPr="00BC5EE5">
        <w:rPr>
          <w:rFonts w:cs="Arial"/>
          <w:bCs/>
        </w:rPr>
        <w:t>advice is available on gov.uk about the use of social media for online radicalisation and how to prevent it</w:t>
      </w:r>
      <w:r>
        <w:rPr>
          <w:rFonts w:cs="Arial"/>
          <w:bCs/>
        </w:rPr>
        <w:t>.</w:t>
      </w:r>
    </w:p>
    <w:p w14:paraId="770837A0" w14:textId="77777777" w:rsidR="002A6F2D" w:rsidRDefault="002A6F2D" w:rsidP="002A6F2D">
      <w:pPr>
        <w:ind w:right="26"/>
        <w:jc w:val="both"/>
        <w:rPr>
          <w:rFonts w:cs="Arial"/>
          <w:bCs/>
        </w:rPr>
      </w:pPr>
    </w:p>
    <w:p w14:paraId="114ADABB" w14:textId="77777777" w:rsidR="002A6F2D" w:rsidRDefault="002A6F2D" w:rsidP="002A6F2D">
      <w:pPr>
        <w:ind w:right="26"/>
        <w:jc w:val="both"/>
        <w:rPr>
          <w:rFonts w:cs="Arial"/>
          <w:bCs/>
        </w:rPr>
      </w:pPr>
    </w:p>
    <w:p w14:paraId="7FB5F718" w14:textId="77777777" w:rsidR="002A6F2D" w:rsidRPr="00DA6B69" w:rsidRDefault="002A6F2D" w:rsidP="002A6F2D">
      <w:pPr>
        <w:ind w:right="26"/>
        <w:jc w:val="both"/>
        <w:rPr>
          <w:rFonts w:cs="Arial"/>
          <w:b/>
        </w:rPr>
      </w:pPr>
      <w:r w:rsidRPr="00DA6B69">
        <w:rPr>
          <w:rFonts w:cs="Arial"/>
          <w:b/>
        </w:rPr>
        <w:t>East Riding Contact details</w:t>
      </w:r>
    </w:p>
    <w:p w14:paraId="02D558A5" w14:textId="77777777" w:rsidR="002A6F2D" w:rsidRDefault="002A6F2D" w:rsidP="002A6F2D">
      <w:pPr>
        <w:ind w:right="26"/>
        <w:jc w:val="both"/>
        <w:rPr>
          <w:rFonts w:cs="Arial"/>
          <w:bCs/>
        </w:rPr>
      </w:pPr>
      <w:r>
        <w:rPr>
          <w:rFonts w:cs="Arial"/>
          <w:bCs/>
        </w:rPr>
        <w:t>East Riding children’s Partnership-</w:t>
      </w:r>
      <w:hyperlink r:id="rId25" w:history="1">
        <w:r w:rsidRPr="00DA6B69">
          <w:rPr>
            <w:rStyle w:val="Hyperlink"/>
            <w:rFonts w:cs="Arial"/>
            <w:bCs/>
          </w:rPr>
          <w:t>ER Childrens Safeguarding Partnership</w:t>
        </w:r>
      </w:hyperlink>
    </w:p>
    <w:p w14:paraId="4DB66E68" w14:textId="77777777" w:rsidR="002A6F2D" w:rsidRDefault="002A6F2D" w:rsidP="002A6F2D">
      <w:pPr>
        <w:ind w:right="26"/>
        <w:jc w:val="both"/>
        <w:rPr>
          <w:rFonts w:cs="Arial"/>
          <w:bCs/>
        </w:rPr>
      </w:pPr>
      <w:r>
        <w:rPr>
          <w:rFonts w:cs="Arial"/>
          <w:bCs/>
        </w:rPr>
        <w:t>East Riding Social Care (Local Authority)</w:t>
      </w:r>
    </w:p>
    <w:p w14:paraId="6AB67C06" w14:textId="77777777" w:rsidR="002A6F2D" w:rsidRDefault="002A6F2D" w:rsidP="002A6F2D">
      <w:pPr>
        <w:ind w:right="26"/>
        <w:jc w:val="both"/>
        <w:rPr>
          <w:rFonts w:cs="Arial"/>
          <w:bCs/>
        </w:rPr>
      </w:pPr>
      <w:r w:rsidRPr="00CB72E3">
        <w:rPr>
          <w:rFonts w:cs="Arial"/>
          <w:bCs/>
        </w:rPr>
        <w:t xml:space="preserve"> </w:t>
      </w:r>
      <w:r>
        <w:rPr>
          <w:rFonts w:cs="Arial"/>
          <w:bCs/>
        </w:rPr>
        <w:t>SAPH (01482 395500)</w:t>
      </w:r>
    </w:p>
    <w:p w14:paraId="75C0E6C4" w14:textId="77777777" w:rsidR="002A6F2D" w:rsidRDefault="002A6F2D" w:rsidP="002A6F2D">
      <w:pPr>
        <w:ind w:right="26"/>
        <w:jc w:val="both"/>
        <w:rPr>
          <w:rFonts w:cs="Arial"/>
          <w:bCs/>
        </w:rPr>
      </w:pPr>
      <w:r w:rsidRPr="00CB72E3">
        <w:rPr>
          <w:rFonts w:cs="Arial"/>
          <w:bCs/>
        </w:rPr>
        <w:t xml:space="preserve"> </w:t>
      </w:r>
      <w:r>
        <w:rPr>
          <w:rFonts w:cs="Arial"/>
          <w:bCs/>
        </w:rPr>
        <w:t xml:space="preserve">Emergency Duty Team (01482 </w:t>
      </w:r>
      <w:r>
        <w:rPr>
          <w:rFonts w:cs="Arial"/>
          <w:bCs/>
        </w:rPr>
        <w:tab/>
        <w:t>393939)</w:t>
      </w:r>
    </w:p>
    <w:p w14:paraId="0461DF53" w14:textId="77777777" w:rsidR="002A6F2D" w:rsidRDefault="002A6F2D" w:rsidP="002A6F2D">
      <w:pPr>
        <w:ind w:right="26"/>
        <w:jc w:val="both"/>
        <w:rPr>
          <w:rFonts w:cs="Arial"/>
          <w:bCs/>
        </w:rPr>
      </w:pPr>
      <w:r w:rsidRPr="00CB72E3">
        <w:rPr>
          <w:rFonts w:cs="Arial"/>
          <w:bCs/>
        </w:rPr>
        <w:t xml:space="preserve"> </w:t>
      </w:r>
      <w:r>
        <w:rPr>
          <w:rFonts w:cs="Arial"/>
          <w:bCs/>
        </w:rPr>
        <w:t xml:space="preserve">Local Authority Designated Officer </w:t>
      </w:r>
      <w:hyperlink r:id="rId26" w:history="1">
        <w:r w:rsidRPr="008E3250">
          <w:rPr>
            <w:rStyle w:val="Hyperlink"/>
            <w:rFonts w:cs="Arial"/>
            <w:bCs/>
          </w:rPr>
          <w:t>LADO@eastriding.gov.uk</w:t>
        </w:r>
      </w:hyperlink>
    </w:p>
    <w:p w14:paraId="39C118D8" w14:textId="77777777" w:rsidR="002A6F2D" w:rsidRDefault="002A6F2D" w:rsidP="002A6F2D">
      <w:pPr>
        <w:ind w:right="26"/>
        <w:jc w:val="both"/>
        <w:rPr>
          <w:rFonts w:cs="Arial"/>
          <w:bCs/>
        </w:rPr>
      </w:pPr>
      <w:r>
        <w:rPr>
          <w:rFonts w:cs="Arial"/>
          <w:bCs/>
        </w:rPr>
        <w:t>Prevent;</w:t>
      </w:r>
    </w:p>
    <w:p w14:paraId="3FE2D7F5" w14:textId="77777777" w:rsidR="002A6F2D" w:rsidRDefault="002A6F2D" w:rsidP="002A6F2D">
      <w:pPr>
        <w:ind w:right="26"/>
        <w:jc w:val="both"/>
        <w:rPr>
          <w:rFonts w:cs="Arial"/>
          <w:bCs/>
        </w:rPr>
      </w:pPr>
    </w:p>
    <w:p w14:paraId="7C83A266" w14:textId="77777777" w:rsidR="002A6F2D" w:rsidRPr="00BC5EE5" w:rsidRDefault="002A6F2D" w:rsidP="002A6F2D">
      <w:pPr>
        <w:ind w:right="26"/>
        <w:jc w:val="both"/>
        <w:rPr>
          <w:rFonts w:cs="Arial"/>
          <w:bCs/>
        </w:rPr>
      </w:pPr>
      <w:r w:rsidRPr="00BC5EE5">
        <w:rPr>
          <w:rFonts w:cs="Arial"/>
          <w:bCs/>
        </w:rPr>
        <w:t>Email 1: PreventSouth@CTPNE.police.uk</w:t>
      </w:r>
    </w:p>
    <w:p w14:paraId="60FA1F6F" w14:textId="77777777" w:rsidR="002A6F2D" w:rsidRPr="00BC5EE5" w:rsidRDefault="002A6F2D" w:rsidP="002A6F2D">
      <w:pPr>
        <w:ind w:right="26"/>
        <w:jc w:val="both"/>
        <w:rPr>
          <w:rFonts w:cs="Arial"/>
          <w:bCs/>
        </w:rPr>
      </w:pPr>
    </w:p>
    <w:p w14:paraId="7694D33E" w14:textId="77777777" w:rsidR="002A6F2D" w:rsidRPr="00BC5EE5" w:rsidRDefault="002A6F2D" w:rsidP="002A6F2D">
      <w:pPr>
        <w:ind w:right="26"/>
        <w:jc w:val="both"/>
        <w:rPr>
          <w:rFonts w:cs="Arial"/>
          <w:bCs/>
        </w:rPr>
      </w:pPr>
      <w:r w:rsidRPr="00BC5EE5">
        <w:rPr>
          <w:rFonts w:cs="Arial"/>
          <w:bCs/>
        </w:rPr>
        <w:t>Email 2: prevent@eastriding.gov.uk</w:t>
      </w:r>
    </w:p>
    <w:p w14:paraId="4678DD45" w14:textId="77777777" w:rsidR="002A6F2D" w:rsidRPr="00BC5EE5" w:rsidRDefault="002A6F2D" w:rsidP="002A6F2D">
      <w:pPr>
        <w:ind w:right="26"/>
        <w:jc w:val="both"/>
        <w:rPr>
          <w:rFonts w:cs="Arial"/>
          <w:bCs/>
        </w:rPr>
      </w:pPr>
    </w:p>
    <w:p w14:paraId="25CD81B3" w14:textId="77777777" w:rsidR="002A6F2D" w:rsidRPr="00BC5EE5" w:rsidRDefault="002A6F2D" w:rsidP="002A6F2D">
      <w:pPr>
        <w:ind w:right="26"/>
        <w:jc w:val="both"/>
        <w:rPr>
          <w:rFonts w:cs="Arial"/>
          <w:bCs/>
        </w:rPr>
      </w:pPr>
      <w:r w:rsidRPr="00BC5EE5">
        <w:rPr>
          <w:rFonts w:cs="Arial"/>
          <w:bCs/>
        </w:rPr>
        <w:t>Email 3: safeguardingchildrenshub@eastriding.gov.uk</w:t>
      </w:r>
    </w:p>
    <w:p w14:paraId="57F57D81" w14:textId="77777777" w:rsidR="002A6F2D" w:rsidRPr="00BC5EE5" w:rsidRDefault="002A6F2D" w:rsidP="002A6F2D">
      <w:pPr>
        <w:ind w:right="26"/>
        <w:jc w:val="both"/>
        <w:rPr>
          <w:rFonts w:cs="Arial"/>
          <w:bCs/>
        </w:rPr>
      </w:pPr>
    </w:p>
    <w:p w14:paraId="7FDC90A8" w14:textId="77777777" w:rsidR="002A6F2D" w:rsidRPr="002B7188" w:rsidRDefault="002A6F2D" w:rsidP="002A6F2D">
      <w:pPr>
        <w:ind w:right="26"/>
        <w:jc w:val="both"/>
        <w:rPr>
          <w:rFonts w:cs="Arial"/>
          <w:bCs/>
        </w:rPr>
      </w:pPr>
      <w:r w:rsidRPr="00BC5EE5">
        <w:rPr>
          <w:rFonts w:cs="Arial"/>
          <w:bCs/>
        </w:rPr>
        <w:t>For more information, visit prevent support for people at risk of radicalisation (eastriding.gov.uk - external website).</w:t>
      </w:r>
    </w:p>
    <w:p w14:paraId="4BA67238" w14:textId="77777777" w:rsidR="002A6F2D" w:rsidRDefault="002A6F2D" w:rsidP="002A6F2D">
      <w:pPr>
        <w:jc w:val="both"/>
        <w:rPr>
          <w:rFonts w:cs="Arial"/>
        </w:rPr>
      </w:pPr>
    </w:p>
    <w:p w14:paraId="4B78AB7B" w14:textId="77777777" w:rsidR="002A6F2D" w:rsidRPr="00517A70" w:rsidRDefault="002A6F2D" w:rsidP="002A6F2D"/>
    <w:p w14:paraId="6F575F0E" w14:textId="77777777" w:rsidR="002A6F2D" w:rsidRPr="00517A70" w:rsidRDefault="002A6F2D" w:rsidP="002A6F2D">
      <w:pPr>
        <w:pStyle w:val="Heading1"/>
        <w:ind w:left="284" w:hanging="284"/>
      </w:pPr>
      <w:bookmarkStart w:id="23" w:name="_Toc79741363"/>
      <w:bookmarkStart w:id="24" w:name="_Toc103174459"/>
      <w:r>
        <w:lastRenderedPageBreak/>
        <w:t xml:space="preserve">7. </w:t>
      </w:r>
      <w:r w:rsidRPr="00517A70">
        <w:t>Policy References</w:t>
      </w:r>
      <w:bookmarkEnd w:id="23"/>
      <w:bookmarkEnd w:id="24"/>
    </w:p>
    <w:p w14:paraId="05E67FF8" w14:textId="77777777" w:rsidR="002A6F2D" w:rsidRPr="00517A70" w:rsidRDefault="002A6F2D" w:rsidP="002A6F2D">
      <w:pPr>
        <w:spacing w:line="276" w:lineRule="auto"/>
        <w:rPr>
          <w:rFonts w:cs="Arial"/>
          <w:b/>
          <w:bCs/>
          <w:sz w:val="28"/>
          <w:szCs w:val="28"/>
        </w:rPr>
      </w:pPr>
    </w:p>
    <w:p w14:paraId="76C80583" w14:textId="77777777" w:rsidR="002A6F2D" w:rsidRPr="00517A70" w:rsidRDefault="002A6F2D" w:rsidP="002A6F2D">
      <w:pPr>
        <w:pStyle w:val="ListParagraph"/>
        <w:spacing w:line="276" w:lineRule="auto"/>
        <w:ind w:left="0"/>
        <w:jc w:val="both"/>
        <w:rPr>
          <w:rFonts w:cs="Arial"/>
        </w:rPr>
      </w:pPr>
      <w:r>
        <w:rPr>
          <w:rFonts w:cs="Arial"/>
        </w:rPr>
        <w:t>This policy references;</w:t>
      </w:r>
    </w:p>
    <w:p w14:paraId="72886A2C" w14:textId="77777777" w:rsidR="002A6F2D" w:rsidRPr="00517A70" w:rsidRDefault="002A6F2D" w:rsidP="002A6F2D">
      <w:pPr>
        <w:pStyle w:val="ListParagraph"/>
        <w:spacing w:line="276" w:lineRule="auto"/>
        <w:ind w:left="0"/>
        <w:jc w:val="both"/>
        <w:rPr>
          <w:rFonts w:cs="Arial"/>
        </w:rPr>
      </w:pPr>
    </w:p>
    <w:p w14:paraId="765E164A" w14:textId="77777777" w:rsidR="002A6F2D" w:rsidRPr="00517A70" w:rsidRDefault="002A6F2D" w:rsidP="00EA5A29">
      <w:pPr>
        <w:pStyle w:val="DfESBullets"/>
        <w:numPr>
          <w:ilvl w:val="0"/>
          <w:numId w:val="13"/>
        </w:numPr>
        <w:spacing w:after="0" w:line="276" w:lineRule="auto"/>
        <w:jc w:val="both"/>
      </w:pPr>
      <w:r w:rsidRPr="00517A70">
        <w:t xml:space="preserve">The Education Act 2002 (sections </w:t>
      </w:r>
      <w:hyperlink r:id="rId27" w:history="1">
        <w:r w:rsidRPr="00517A70">
          <w:rPr>
            <w:rStyle w:val="Hyperlink"/>
          </w:rPr>
          <w:t>157</w:t>
        </w:r>
      </w:hyperlink>
      <w:r>
        <w:t xml:space="preserve"> </w:t>
      </w:r>
      <w:r w:rsidRPr="00517A70">
        <w:t>/</w:t>
      </w:r>
      <w:r>
        <w:t xml:space="preserve"> </w:t>
      </w:r>
      <w:hyperlink r:id="rId28" w:history="1">
        <w:r w:rsidRPr="00517A70">
          <w:rPr>
            <w:rStyle w:val="Hyperlink"/>
          </w:rPr>
          <w:t>175</w:t>
        </w:r>
      </w:hyperlink>
      <w:r w:rsidRPr="00517A70">
        <w:t>)</w:t>
      </w:r>
    </w:p>
    <w:p w14:paraId="1289FBEA" w14:textId="77777777" w:rsidR="002A6F2D" w:rsidRPr="00517A70" w:rsidRDefault="00000000" w:rsidP="00EA5A29">
      <w:pPr>
        <w:pStyle w:val="DfESBullets"/>
        <w:numPr>
          <w:ilvl w:val="0"/>
          <w:numId w:val="13"/>
        </w:numPr>
        <w:spacing w:after="0" w:line="276" w:lineRule="auto"/>
        <w:jc w:val="both"/>
      </w:pPr>
      <w:hyperlink r:id="rId29" w:history="1">
        <w:r w:rsidR="002A6F2D" w:rsidRPr="00517A70">
          <w:rPr>
            <w:rStyle w:val="Hyperlink"/>
          </w:rPr>
          <w:t>Section 157</w:t>
        </w:r>
      </w:hyperlink>
      <w:r w:rsidR="002A6F2D" w:rsidRPr="00517A70">
        <w:t xml:space="preserve"> of the Education Act 2002 and </w:t>
      </w:r>
      <w:hyperlink r:id="rId30" w:history="1">
        <w:r w:rsidR="002A6F2D" w:rsidRPr="00517A70">
          <w:rPr>
            <w:rStyle w:val="Hyperlink"/>
          </w:rPr>
          <w:t>Education (Independent School Standards) Regulations 2014</w:t>
        </w:r>
      </w:hyperlink>
      <w:r w:rsidR="002A6F2D" w:rsidRPr="00517A70">
        <w:t xml:space="preserve"> applies to the proprietors of independent schools, including academies and city technology colleges</w:t>
      </w:r>
    </w:p>
    <w:p w14:paraId="5291EA31" w14:textId="77777777" w:rsidR="002A6F2D" w:rsidRDefault="00000000" w:rsidP="00EA5A29">
      <w:pPr>
        <w:pStyle w:val="DfESBullets"/>
        <w:numPr>
          <w:ilvl w:val="0"/>
          <w:numId w:val="13"/>
        </w:numPr>
        <w:spacing w:after="0" w:line="276" w:lineRule="auto"/>
        <w:jc w:val="both"/>
      </w:pPr>
      <w:hyperlink r:id="rId31" w:history="1">
        <w:r w:rsidR="002A6F2D" w:rsidRPr="00517A70">
          <w:rPr>
            <w:rStyle w:val="Hyperlink"/>
          </w:rPr>
          <w:t>Sections 175</w:t>
        </w:r>
      </w:hyperlink>
      <w:r w:rsidR="002A6F2D" w:rsidRPr="00517A70">
        <w:t xml:space="preserve"> of the Education Act 2002 and </w:t>
      </w:r>
      <w:hyperlink r:id="rId32" w:history="1">
        <w:r w:rsidR="002A6F2D" w:rsidRPr="00517A70">
          <w:rPr>
            <w:rStyle w:val="Hyperlink"/>
          </w:rPr>
          <w:t>Education (Independent School Standards) Regulations 2014</w:t>
        </w:r>
      </w:hyperlink>
      <w:r w:rsidR="002A6F2D" w:rsidRPr="00517A70">
        <w:t xml:space="preserve"> applies to local education authorities and the governors of maintained schools and Further Education Colleges</w:t>
      </w:r>
    </w:p>
    <w:p w14:paraId="42D23DC1" w14:textId="77777777" w:rsidR="002A6F2D" w:rsidRPr="00517A70" w:rsidRDefault="00000000" w:rsidP="00EA5A29">
      <w:pPr>
        <w:pStyle w:val="DfESBullets"/>
        <w:numPr>
          <w:ilvl w:val="0"/>
          <w:numId w:val="13"/>
        </w:numPr>
        <w:spacing w:after="0" w:line="276" w:lineRule="auto"/>
        <w:jc w:val="both"/>
      </w:pPr>
      <w:hyperlink r:id="rId33" w:history="1">
        <w:r w:rsidR="002A6F2D" w:rsidRPr="002B7188">
          <w:rPr>
            <w:rStyle w:val="Hyperlink"/>
          </w:rPr>
          <w:t>Hull Children's Safeguarding Partnership</w:t>
        </w:r>
      </w:hyperlink>
      <w:r w:rsidR="002A6F2D">
        <w:t xml:space="preserve"> </w:t>
      </w:r>
    </w:p>
    <w:p w14:paraId="1697FACB" w14:textId="77777777" w:rsidR="002A6F2D" w:rsidRPr="00517A70" w:rsidRDefault="00000000" w:rsidP="00EA5A29">
      <w:pPr>
        <w:pStyle w:val="DfESBullets"/>
        <w:numPr>
          <w:ilvl w:val="0"/>
          <w:numId w:val="13"/>
        </w:numPr>
        <w:spacing w:after="0" w:line="276" w:lineRule="auto"/>
        <w:jc w:val="both"/>
        <w:rPr>
          <w:rStyle w:val="Hyperlink"/>
        </w:rPr>
      </w:pPr>
      <w:hyperlink r:id="rId34" w:history="1">
        <w:r w:rsidR="002A6F2D" w:rsidRPr="002B7188">
          <w:rPr>
            <w:rStyle w:val="Hyperlink"/>
          </w:rPr>
          <w:t>Working Together to Safeguard Children 2023</w:t>
        </w:r>
      </w:hyperlink>
    </w:p>
    <w:p w14:paraId="5F7D03E1" w14:textId="77777777" w:rsidR="002A6F2D" w:rsidRPr="00517A70" w:rsidRDefault="00000000" w:rsidP="00EA5A29">
      <w:pPr>
        <w:pStyle w:val="DfESBullets"/>
        <w:numPr>
          <w:ilvl w:val="0"/>
          <w:numId w:val="13"/>
        </w:numPr>
        <w:spacing w:after="0" w:line="276" w:lineRule="auto"/>
        <w:jc w:val="both"/>
      </w:pPr>
      <w:hyperlink r:id="rId35" w:history="1">
        <w:r w:rsidR="002A6F2D">
          <w:rPr>
            <w:rStyle w:val="Hyperlink"/>
          </w:rPr>
          <w:t>Keeping Children Safe In Education</w:t>
        </w:r>
      </w:hyperlink>
      <w:r w:rsidR="002A6F2D" w:rsidRPr="00517A70">
        <w:t xml:space="preserve"> </w:t>
      </w:r>
    </w:p>
    <w:p w14:paraId="5A0AA92D" w14:textId="77777777" w:rsidR="002A6F2D" w:rsidRPr="00517A70" w:rsidRDefault="002A6F2D" w:rsidP="00EA5A29">
      <w:pPr>
        <w:pStyle w:val="DfESBullets"/>
        <w:numPr>
          <w:ilvl w:val="0"/>
          <w:numId w:val="12"/>
        </w:numPr>
        <w:spacing w:after="0" w:line="276" w:lineRule="auto"/>
        <w:jc w:val="both"/>
      </w:pPr>
      <w:r w:rsidRPr="00517A70">
        <w:t>School’s duty under the Children Act 2004, to co-operate with other organisations and agencies.</w:t>
      </w:r>
    </w:p>
    <w:p w14:paraId="66090667" w14:textId="77777777" w:rsidR="002A6F2D" w:rsidRPr="00517A70" w:rsidRDefault="00000000" w:rsidP="00EA5A29">
      <w:pPr>
        <w:pStyle w:val="DfESBullets"/>
        <w:numPr>
          <w:ilvl w:val="0"/>
          <w:numId w:val="12"/>
        </w:numPr>
        <w:spacing w:after="0" w:line="276" w:lineRule="auto"/>
        <w:jc w:val="both"/>
      </w:pPr>
      <w:hyperlink r:id="rId36" w:history="1">
        <w:r w:rsidR="002A6F2D" w:rsidRPr="00517A70">
          <w:rPr>
            <w:rStyle w:val="Hyperlink"/>
            <w:i/>
          </w:rPr>
          <w:t>What To Do If You Are Worried A Child is Being Abused</w:t>
        </w:r>
        <w:r w:rsidR="002A6F2D" w:rsidRPr="00517A70">
          <w:rPr>
            <w:rStyle w:val="Hyperlink"/>
          </w:rPr>
          <w:t xml:space="preserve"> 2015</w:t>
        </w:r>
      </w:hyperlink>
      <w:r w:rsidR="002A6F2D" w:rsidRPr="00517A70">
        <w:t xml:space="preserve"> </w:t>
      </w:r>
    </w:p>
    <w:p w14:paraId="03477C35" w14:textId="77777777" w:rsidR="002A6F2D" w:rsidRPr="00517A70" w:rsidRDefault="002A6F2D" w:rsidP="00EA5A29">
      <w:pPr>
        <w:pStyle w:val="DfESBullets"/>
        <w:numPr>
          <w:ilvl w:val="0"/>
          <w:numId w:val="12"/>
        </w:numPr>
        <w:spacing w:after="0" w:line="276" w:lineRule="auto"/>
        <w:jc w:val="both"/>
      </w:pPr>
      <w:r w:rsidRPr="00517A70">
        <w:t>Recommendations from national and local Serious Case Reviews</w:t>
      </w:r>
    </w:p>
    <w:p w14:paraId="6874A81C" w14:textId="77777777" w:rsidR="002A6F2D" w:rsidRPr="00C85516" w:rsidRDefault="002A6F2D" w:rsidP="002A6F2D">
      <w:pPr>
        <w:pStyle w:val="DfESBullets"/>
        <w:tabs>
          <w:tab w:val="clear" w:pos="720"/>
        </w:tabs>
        <w:spacing w:after="0" w:line="276" w:lineRule="auto"/>
        <w:ind w:left="360" w:firstLine="360"/>
        <w:jc w:val="both"/>
        <w:rPr>
          <w:rStyle w:val="Hyperlink"/>
        </w:rPr>
      </w:pPr>
      <w:r>
        <w:fldChar w:fldCharType="begin"/>
      </w:r>
      <w:r>
        <w:instrText xml:space="preserve"> HYPERLINK "https://www.gov.uk/government/publications/early-years-foundation-stage-framework--2" </w:instrText>
      </w:r>
      <w:r>
        <w:fldChar w:fldCharType="separate"/>
      </w:r>
      <w:r w:rsidRPr="00C85516">
        <w:rPr>
          <w:rStyle w:val="Hyperlink"/>
        </w:rPr>
        <w:t>Statutory framework for the early years foundation stage (publishing.service.gov.uk)</w:t>
      </w:r>
    </w:p>
    <w:p w14:paraId="5E62367B" w14:textId="77777777" w:rsidR="002A6F2D" w:rsidRPr="00C85516" w:rsidRDefault="002A6F2D" w:rsidP="00EA5A29">
      <w:pPr>
        <w:pStyle w:val="DfESBullets"/>
        <w:numPr>
          <w:ilvl w:val="0"/>
          <w:numId w:val="12"/>
        </w:numPr>
        <w:spacing w:after="0" w:line="276" w:lineRule="auto"/>
        <w:jc w:val="both"/>
        <w:rPr>
          <w:rStyle w:val="Hyperlink"/>
        </w:rPr>
      </w:pPr>
      <w:r>
        <w:fldChar w:fldCharType="end"/>
      </w:r>
      <w:r>
        <w:rPr>
          <w:i/>
        </w:rPr>
        <w:fldChar w:fldCharType="begin"/>
      </w:r>
      <w:r>
        <w:rPr>
          <w:i/>
        </w:rPr>
        <w:instrText xml:space="preserve"> HYPERLINK "https://www.gov.uk/government/publications/sexual-violence-and-sexual-harassment-between-children-in-schools-and-colleges" </w:instrText>
      </w:r>
      <w:r>
        <w:rPr>
          <w:i/>
        </w:rPr>
      </w:r>
      <w:r>
        <w:rPr>
          <w:i/>
        </w:rPr>
        <w:fldChar w:fldCharType="separate"/>
      </w:r>
      <w:r w:rsidRPr="00C85516">
        <w:rPr>
          <w:rStyle w:val="Hyperlink"/>
          <w:i/>
        </w:rPr>
        <w:t>Sexual Violence and sexual harassment between children in schools and colleges DfE 2021</w:t>
      </w:r>
    </w:p>
    <w:p w14:paraId="78D0E446" w14:textId="77777777" w:rsidR="002A6F2D" w:rsidRPr="00517A70" w:rsidRDefault="002A6F2D" w:rsidP="002A6F2D">
      <w:pPr>
        <w:pStyle w:val="DfESBullets"/>
        <w:tabs>
          <w:tab w:val="clear" w:pos="720"/>
        </w:tabs>
        <w:spacing w:after="0" w:line="276" w:lineRule="auto"/>
        <w:ind w:left="0" w:firstLine="0"/>
      </w:pPr>
      <w:r>
        <w:rPr>
          <w:i/>
        </w:rPr>
        <w:fldChar w:fldCharType="end"/>
      </w:r>
    </w:p>
    <w:p w14:paraId="00D2383C" w14:textId="77777777" w:rsidR="002A6F2D" w:rsidRPr="00517A70" w:rsidRDefault="002A6F2D" w:rsidP="00EA5A29">
      <w:pPr>
        <w:pStyle w:val="DfESBullets"/>
        <w:numPr>
          <w:ilvl w:val="0"/>
          <w:numId w:val="12"/>
        </w:numPr>
        <w:spacing w:after="0" w:line="276" w:lineRule="auto"/>
      </w:pPr>
      <w:r w:rsidRPr="00517A70">
        <w:rPr>
          <w:i/>
        </w:rPr>
        <w:t xml:space="preserve">Sections </w:t>
      </w:r>
      <w:hyperlink r:id="rId37" w:history="1">
        <w:r w:rsidRPr="00517A70">
          <w:rPr>
            <w:rStyle w:val="Hyperlink"/>
            <w:i/>
          </w:rPr>
          <w:t>26</w:t>
        </w:r>
      </w:hyperlink>
      <w:r w:rsidRPr="00517A70">
        <w:rPr>
          <w:i/>
        </w:rPr>
        <w:t xml:space="preserve"> &amp; </w:t>
      </w:r>
      <w:hyperlink r:id="rId38" w:history="1">
        <w:r w:rsidRPr="00517A70">
          <w:rPr>
            <w:rStyle w:val="Hyperlink"/>
            <w:i/>
          </w:rPr>
          <w:t>29</w:t>
        </w:r>
      </w:hyperlink>
      <w:r w:rsidRPr="00517A70">
        <w:rPr>
          <w:i/>
        </w:rPr>
        <w:t xml:space="preserve"> of the Counter Terrorism Act 2015</w:t>
      </w:r>
    </w:p>
    <w:p w14:paraId="1BC4115E" w14:textId="77777777" w:rsidR="002A6F2D" w:rsidRPr="00517A70" w:rsidRDefault="002A6F2D" w:rsidP="00EA5A29">
      <w:pPr>
        <w:pStyle w:val="DfESBullets"/>
        <w:numPr>
          <w:ilvl w:val="0"/>
          <w:numId w:val="12"/>
        </w:numPr>
        <w:spacing w:after="0" w:line="276" w:lineRule="auto"/>
      </w:pPr>
      <w:r w:rsidRPr="00517A70">
        <w:rPr>
          <w:i/>
        </w:rPr>
        <w:t xml:space="preserve">Sections </w:t>
      </w:r>
      <w:hyperlink r:id="rId39" w:history="1">
        <w:r w:rsidRPr="00517A70">
          <w:rPr>
            <w:rStyle w:val="Hyperlink"/>
            <w:i/>
          </w:rPr>
          <w:t>1</w:t>
        </w:r>
      </w:hyperlink>
      <w:r w:rsidRPr="00517A70">
        <w:rPr>
          <w:i/>
        </w:rPr>
        <w:t xml:space="preserve"> and </w:t>
      </w:r>
      <w:hyperlink r:id="rId40" w:history="1">
        <w:r w:rsidRPr="00517A70">
          <w:rPr>
            <w:rStyle w:val="Hyperlink"/>
            <w:i/>
          </w:rPr>
          <w:t>5B</w:t>
        </w:r>
      </w:hyperlink>
      <w:r w:rsidRPr="00517A70">
        <w:rPr>
          <w:i/>
        </w:rPr>
        <w:t xml:space="preserve"> of the Female Genital Mutilation Act 2003 &amp; Section </w:t>
      </w:r>
      <w:hyperlink r:id="rId41" w:history="1">
        <w:r w:rsidRPr="00517A70">
          <w:rPr>
            <w:rStyle w:val="Hyperlink"/>
            <w:i/>
          </w:rPr>
          <w:t>70</w:t>
        </w:r>
      </w:hyperlink>
      <w:r w:rsidRPr="00517A70">
        <w:rPr>
          <w:i/>
        </w:rPr>
        <w:t xml:space="preserve"> of the Serious Crime Act 2015</w:t>
      </w:r>
    </w:p>
    <w:p w14:paraId="4BDB0623" w14:textId="77777777" w:rsidR="002A6F2D" w:rsidRDefault="002A6F2D" w:rsidP="00EA5A29">
      <w:pPr>
        <w:pStyle w:val="DfESBullets"/>
        <w:numPr>
          <w:ilvl w:val="0"/>
          <w:numId w:val="12"/>
        </w:numPr>
        <w:spacing w:after="0" w:line="276" w:lineRule="auto"/>
        <w:rPr>
          <w:i/>
        </w:rPr>
      </w:pPr>
      <w:r w:rsidRPr="00517A70">
        <w:rPr>
          <w:i/>
        </w:rPr>
        <w:t xml:space="preserve">Section </w:t>
      </w:r>
      <w:hyperlink r:id="rId42" w:history="1">
        <w:r w:rsidRPr="00517A70">
          <w:rPr>
            <w:rStyle w:val="Hyperlink"/>
            <w:i/>
          </w:rPr>
          <w:t>3</w:t>
        </w:r>
      </w:hyperlink>
      <w:r w:rsidRPr="00517A70">
        <w:rPr>
          <w:i/>
        </w:rPr>
        <w:t xml:space="preserve"> of the Domestic Abuse Act 2021</w:t>
      </w:r>
    </w:p>
    <w:p w14:paraId="2C873A88" w14:textId="77777777" w:rsidR="002A6F2D" w:rsidRPr="002B7188" w:rsidRDefault="002A6F2D" w:rsidP="002A6F2D">
      <w:pPr>
        <w:pStyle w:val="DfESBullets"/>
        <w:tabs>
          <w:tab w:val="clear" w:pos="720"/>
        </w:tabs>
        <w:spacing w:after="0" w:line="276" w:lineRule="auto"/>
        <w:ind w:firstLine="0"/>
        <w:rPr>
          <w:i/>
        </w:rPr>
      </w:pPr>
    </w:p>
    <w:p w14:paraId="6ED39DEE" w14:textId="77777777" w:rsidR="00E05D87" w:rsidRPr="007743A0" w:rsidRDefault="00E05D87" w:rsidP="007743A0">
      <w:pPr>
        <w:spacing w:after="160" w:line="259" w:lineRule="auto"/>
        <w:rPr>
          <w:rFonts w:eastAsia="Calibri"/>
        </w:rPr>
      </w:pPr>
    </w:p>
    <w:sectPr w:rsidR="00E05D87" w:rsidRPr="007743A0" w:rsidSect="006D6B4D">
      <w:headerReference w:type="default" r:id="rId43"/>
      <w:type w:val="continuous"/>
      <w:pgSz w:w="11906" w:h="16838"/>
      <w:pgMar w:top="1418" w:right="1418" w:bottom="851" w:left="1418" w:header="680"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Laura Carr" w:date="2024-07-05T14:04:00Z" w:initials="LC">
    <w:p w14:paraId="71EFD4D9" w14:textId="77777777" w:rsidR="002A6F2D" w:rsidRDefault="002A6F2D" w:rsidP="002A6F2D">
      <w:pPr>
        <w:pStyle w:val="CommentText"/>
      </w:pPr>
      <w:r>
        <w:rPr>
          <w:rStyle w:val="CommentReference"/>
        </w:rPr>
        <w:annotationRef/>
      </w:r>
      <w:r>
        <w:t xml:space="preserve">Key staff in the schools details. </w:t>
      </w:r>
    </w:p>
  </w:comment>
  <w:comment w:id="13" w:author="Laura Carr" w:date="2024-07-09T09:04:00Z" w:initials="LC">
    <w:p w14:paraId="18C578C7" w14:textId="77777777" w:rsidR="002A6F2D" w:rsidRDefault="002A6F2D" w:rsidP="002A6F2D">
      <w:pPr>
        <w:pStyle w:val="CommentText"/>
      </w:pPr>
      <w:r>
        <w:rPr>
          <w:rStyle w:val="CommentReference"/>
        </w:rPr>
        <w:annotationRef/>
      </w:r>
      <w:r>
        <w:t>Please add visual Imagery of these staff including the SG Governor.</w:t>
      </w:r>
    </w:p>
  </w:comment>
  <w:comment w:id="19" w:author="Laura Carr" w:date="2024-07-09T09:08:00Z" w:initials="LC">
    <w:p w14:paraId="1025C769" w14:textId="77777777" w:rsidR="002A6F2D" w:rsidRDefault="002A6F2D" w:rsidP="002A6F2D">
      <w:pPr>
        <w:pStyle w:val="CommentText"/>
      </w:pPr>
      <w:r>
        <w:rPr>
          <w:rStyle w:val="CommentReference"/>
        </w:rPr>
        <w:annotationRef/>
      </w:r>
      <w:r>
        <w:t>Name of Designated CLA Teacher.</w:t>
      </w:r>
    </w:p>
  </w:comment>
  <w:comment w:id="20" w:author="Laura Carr" w:date="2024-07-05T14:30:00Z" w:initials="LC">
    <w:p w14:paraId="399DDF61" w14:textId="77777777" w:rsidR="002A6F2D" w:rsidRDefault="002A6F2D" w:rsidP="002A6F2D">
      <w:pPr>
        <w:pStyle w:val="CommentText"/>
      </w:pPr>
      <w:r>
        <w:rPr>
          <w:rStyle w:val="CommentReference"/>
        </w:rPr>
        <w:annotationRef/>
      </w:r>
      <w:r>
        <w:t>School Name</w:t>
      </w:r>
    </w:p>
  </w:comment>
  <w:comment w:id="21" w:author="Laura Carr" w:date="2024-07-09T09:28:00Z" w:initials="LC">
    <w:p w14:paraId="788F6660" w14:textId="77777777" w:rsidR="002A6F2D" w:rsidRDefault="002A6F2D" w:rsidP="002A6F2D">
      <w:pPr>
        <w:pStyle w:val="CommentText"/>
      </w:pPr>
      <w:r>
        <w:rPr>
          <w:rStyle w:val="CommentReference"/>
        </w:rPr>
        <w:annotationRef/>
      </w:r>
      <w:r>
        <w:t>We are writing an Unregulated AP policy which will be on the trust website. I have referenced it here and in the appendix and will send you it once completed.</w:t>
      </w:r>
    </w:p>
  </w:comment>
  <w:comment w:id="22" w:author="Laura Carr" w:date="2024-07-05T14:33:00Z" w:initials="LC">
    <w:p w14:paraId="30575E6C" w14:textId="77777777" w:rsidR="002A6F2D" w:rsidRDefault="002A6F2D" w:rsidP="002A6F2D">
      <w:pPr>
        <w:pStyle w:val="CommentText"/>
      </w:pPr>
      <w:r>
        <w:rPr>
          <w:rStyle w:val="CommentReference"/>
        </w:rPr>
        <w:annotationRef/>
      </w:r>
      <w:r>
        <w:t>Do you? If so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EFD4D9" w15:done="0"/>
  <w15:commentEx w15:paraId="18C578C7" w15:done="0"/>
  <w15:commentEx w15:paraId="1025C769" w15:done="0"/>
  <w15:commentEx w15:paraId="399DDF61" w15:done="0"/>
  <w15:commentEx w15:paraId="788F6660" w15:done="0"/>
  <w15:commentEx w15:paraId="30575E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EFD4D9" w16cid:durableId="64571D57"/>
  <w16cid:commentId w16cid:paraId="18C578C7" w16cid:durableId="5BB47D89"/>
  <w16cid:commentId w16cid:paraId="1025C769" w16cid:durableId="6683BDD1"/>
  <w16cid:commentId w16cid:paraId="399DDF61" w16cid:durableId="3817AB74"/>
  <w16cid:commentId w16cid:paraId="788F6660" w16cid:durableId="49901260"/>
  <w16cid:commentId w16cid:paraId="30575E6C" w16cid:durableId="1E8DE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62D9" w14:textId="77777777" w:rsidR="00932E89" w:rsidRDefault="00932E89" w:rsidP="0064599F">
      <w:r>
        <w:separator/>
      </w:r>
    </w:p>
  </w:endnote>
  <w:endnote w:type="continuationSeparator" w:id="0">
    <w:p w14:paraId="563E14AE" w14:textId="77777777" w:rsidR="00932E89" w:rsidRDefault="00932E89" w:rsidP="0064599F">
      <w:r>
        <w:continuationSeparator/>
      </w:r>
    </w:p>
  </w:endnote>
  <w:endnote w:type="continuationNotice" w:id="1">
    <w:p w14:paraId="3B2F7FDD" w14:textId="77777777" w:rsidR="00932E89" w:rsidRDefault="0093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Content>
      <w:sdt>
        <w:sdtPr>
          <w:rPr>
            <w:rFonts w:ascii="Arial" w:hAnsi="Arial" w:cs="Arial"/>
            <w:sz w:val="16"/>
            <w:szCs w:val="16"/>
          </w:rPr>
          <w:id w:val="1553580263"/>
          <w:docPartObj>
            <w:docPartGallery w:val="Page Numbers (Top of Page)"/>
            <w:docPartUnique/>
          </w:docPartObj>
        </w:sdtPr>
        <w:sdtContent>
          <w:p w14:paraId="02D44E8C" w14:textId="6C8BC697" w:rsidR="008E09BB" w:rsidRPr="00A17F9B" w:rsidRDefault="004537E9"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58247"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294711">
                    <v:line id="Straight Connector 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76559" strokeweight=".5pt" from="0,0" to="460.8pt,1.2pt" w14:anchorId="49C8B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">
                      <v:stroke joinstyle="miter"/>
                      <w10:wrap anchorx="margin"/>
                    </v:line>
                  </w:pict>
                </mc:Fallback>
              </mc:AlternateContent>
            </w:r>
            <w:r w:rsidR="0032772E">
              <w:rPr>
                <w:rFonts w:ascii="Arial" w:hAnsi="Arial" w:cs="Arial"/>
                <w:color w:val="476559"/>
                <w:sz w:val="16"/>
                <w:szCs w:val="16"/>
              </w:rPr>
              <w:t>(insert school name and policy title)</w:t>
            </w:r>
            <w:r w:rsidR="008E09BB" w:rsidRPr="00A17F9B">
              <w:rPr>
                <w:rFonts w:ascii="Arial" w:hAnsi="Arial" w:cs="Arial"/>
                <w:color w:val="476559"/>
                <w:sz w:val="16"/>
                <w:szCs w:val="16"/>
              </w:rPr>
              <w:t xml:space="preserve"> Policy</w:t>
            </w:r>
          </w:p>
          <w:p w14:paraId="7033BFED" w14:textId="77777777"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64599F" w:rsidRPr="008E09BB" w:rsidRDefault="00000000" w:rsidP="004537E9">
            <w:pPr>
              <w:pStyle w:val="Footer"/>
              <w:rPr>
                <w:rFonts w:ascii="Arial" w:hAnsi="Arial" w:cs="Arial"/>
                <w:sz w:val="16"/>
                <w:szCs w:val="16"/>
              </w:rPr>
            </w:pPr>
          </w:p>
        </w:sdtContent>
      </w:sd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990392" w:rsidRPr="00990392" w14:paraId="3713B0E6" w14:textId="77777777" w:rsidTr="005A4F9F">
      <w:trPr>
        <w:trHeight w:val="283"/>
        <w:jc w:val="center"/>
      </w:trPr>
      <w:tc>
        <w:tcPr>
          <w:tcW w:w="568" w:type="dxa"/>
          <w:tcBorders>
            <w:top w:val="single" w:sz="12" w:space="0" w:color="476559"/>
            <w:bottom w:val="nil"/>
            <w:right w:val="nil"/>
          </w:tcBorders>
        </w:tcPr>
        <w:p w14:paraId="252BBE67"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990392" w:rsidRPr="00990392" w14:paraId="4D6B7961" w14:textId="77777777" w:rsidTr="005A4F9F">
      <w:trPr>
        <w:trHeight w:val="80"/>
        <w:jc w:val="center"/>
      </w:trPr>
      <w:tc>
        <w:tcPr>
          <w:tcW w:w="568" w:type="dxa"/>
          <w:tcBorders>
            <w:top w:val="nil"/>
            <w:right w:val="nil"/>
          </w:tcBorders>
        </w:tcPr>
        <w:p w14:paraId="0976340F"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990392" w:rsidRDefault="0099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8ABF" w14:textId="77777777" w:rsidR="00932E89" w:rsidRDefault="00932E89" w:rsidP="0064599F">
      <w:r>
        <w:separator/>
      </w:r>
    </w:p>
  </w:footnote>
  <w:footnote w:type="continuationSeparator" w:id="0">
    <w:p w14:paraId="6B0FF831" w14:textId="77777777" w:rsidR="00932E89" w:rsidRDefault="00932E89" w:rsidP="0064599F">
      <w:r>
        <w:continuationSeparator/>
      </w:r>
    </w:p>
  </w:footnote>
  <w:footnote w:type="continuationNotice" w:id="1">
    <w:p w14:paraId="5373FE1D" w14:textId="77777777" w:rsidR="00932E89" w:rsidRDefault="0093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B9F" w14:textId="3DEB316D" w:rsidR="00EE6F39" w:rsidRDefault="00000000">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8239;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1FF" w14:textId="3FD11213" w:rsidR="00B14C97" w:rsidRPr="00B14C97" w:rsidRDefault="00000000"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8238;mso-position-horizontal-relative:margin;mso-position-vertical-relative:margin" o:allowincell="f">
          <v:imagedata r:id="rId1" o:title="watermark" gain="19661f" blacklevel="22938f"/>
          <w10:wrap anchorx="margin" anchory="margin"/>
        </v:shape>
      </w:pict>
    </w:r>
    <w:r w:rsidR="00B14C97">
      <w:rPr>
        <w:noProof/>
      </w:rPr>
      <w:ptab w:relativeTo="margin" w:alignment="center" w:leader="none"/>
    </w:r>
    <w:r w:rsidR="00B14C97"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9751" w14:textId="0A72D396" w:rsidR="009F70BD" w:rsidRDefault="00C8609A" w:rsidP="009F70BD">
    <w:pPr>
      <w:pStyle w:val="Header"/>
      <w:tabs>
        <w:tab w:val="left" w:pos="7275"/>
      </w:tabs>
      <w:jc w:val="right"/>
    </w:pPr>
    <w:r>
      <w:rPr>
        <w:noProof/>
      </w:rPr>
      <w:drawing>
        <wp:anchor distT="0" distB="0" distL="114300" distR="114300" simplePos="0" relativeHeight="251659271" behindDoc="1" locked="0" layoutInCell="1" allowOverlap="1" wp14:anchorId="722BCE5F" wp14:editId="77A19FDE">
          <wp:simplePos x="0" y="0"/>
          <wp:positionH relativeFrom="column">
            <wp:posOffset>3985895</wp:posOffset>
          </wp:positionH>
          <wp:positionV relativeFrom="paragraph">
            <wp:posOffset>5080</wp:posOffset>
          </wp:positionV>
          <wp:extent cx="1047750" cy="1492250"/>
          <wp:effectExtent l="0" t="0" r="0" b="0"/>
          <wp:wrapTight wrapText="bothSides">
            <wp:wrapPolygon edited="0">
              <wp:start x="0" y="0"/>
              <wp:lineTo x="0" y="21232"/>
              <wp:lineTo x="21207" y="21232"/>
              <wp:lineTo x="212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47750" cy="1492250"/>
                  </a:xfrm>
                  <a:prstGeom prst="rect">
                    <a:avLst/>
                  </a:prstGeom>
                </pic:spPr>
              </pic:pic>
            </a:graphicData>
          </a:graphic>
          <wp14:sizeRelH relativeFrom="page">
            <wp14:pctWidth>0</wp14:pctWidth>
          </wp14:sizeRelH>
          <wp14:sizeRelV relativeFrom="page">
            <wp14:pctHeight>0</wp14:pctHeight>
          </wp14:sizeRelV>
        </wp:anchor>
      </w:drawing>
    </w:r>
    <w:r w:rsidR="009F70BD">
      <w:t xml:space="preserve">                                                                                                                                                    </w:t>
    </w:r>
    <w:r w:rsidR="009F70BD">
      <w:rPr>
        <w:noProof/>
      </w:rPr>
      <w:t xml:space="preserve">          </w:t>
    </w:r>
  </w:p>
  <w:p w14:paraId="575A6494" w14:textId="55361C0C" w:rsidR="00EE6F39" w:rsidRDefault="00000000">
    <w:pPr>
      <w:pStyle w:val="Header"/>
    </w:pPr>
    <w:r>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margin-left:-38.7pt;margin-top:-165.55pt;width:596.4pt;height:850.4pt;z-index:-251658240;mso-position-horizontal-relative:margin;mso-position-vertical-relative:margin" o:allowincell="f">
          <v:imagedata r:id="rId2" o:title="watermark" gain="19661f" blacklevel="22938f"/>
          <w10:wrap anchorx="margin" anchory="margin"/>
        </v:shape>
      </w:pict>
    </w:r>
    <w:r w:rsidR="0047524D">
      <w:rPr>
        <w:noProof/>
      </w:rPr>
      <w:drawing>
        <wp:anchor distT="0" distB="0" distL="114300" distR="114300" simplePos="0" relativeHeight="251658243" behindDoc="0" locked="1" layoutInCell="1" allowOverlap="1" wp14:anchorId="24B2562E" wp14:editId="184183EC">
          <wp:simplePos x="0" y="0"/>
          <wp:positionH relativeFrom="margin">
            <wp:align>left</wp:align>
          </wp:positionH>
          <wp:positionV relativeFrom="page">
            <wp:posOffset>526415</wp:posOffset>
          </wp:positionV>
          <wp:extent cx="1181100" cy="1097915"/>
          <wp:effectExtent l="0" t="0" r="0"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201" w14:textId="77777777" w:rsidR="004537E9" w:rsidRDefault="004537E9" w:rsidP="004537E9">
    <w:pPr>
      <w:pStyle w:val="Header"/>
      <w:tabs>
        <w:tab w:val="clear" w:pos="4513"/>
        <w:tab w:val="clear" w:pos="9026"/>
      </w:tabs>
      <w:jc w:val="right"/>
      <w:rPr>
        <w:sz w:val="20"/>
        <w:szCs w:val="20"/>
      </w:rPr>
    </w:pPr>
  </w:p>
  <w:p w14:paraId="5E19EDBA" w14:textId="77777777" w:rsidR="004537E9" w:rsidRDefault="004537E9" w:rsidP="004537E9">
    <w:pPr>
      <w:pStyle w:val="Header"/>
      <w:tabs>
        <w:tab w:val="clear" w:pos="4513"/>
        <w:tab w:val="clear" w:pos="9026"/>
      </w:tabs>
      <w:jc w:val="right"/>
      <w:rPr>
        <w:sz w:val="20"/>
        <w:szCs w:val="20"/>
      </w:rPr>
    </w:pPr>
  </w:p>
  <w:p w14:paraId="393E811A" w14:textId="77777777" w:rsidR="004537E9" w:rsidRDefault="004537E9"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990392" w:rsidRPr="00990392" w:rsidRDefault="004537E9" w:rsidP="004537E9">
    <w:pPr>
      <w:pStyle w:val="Header"/>
      <w:tabs>
        <w:tab w:val="clear" w:pos="4513"/>
        <w:tab w:val="clear" w:pos="9026"/>
      </w:tabs>
    </w:pPr>
    <w:r>
      <w:rPr>
        <w:noProof/>
      </w:rPr>
      <mc:AlternateContent>
        <mc:Choice Requires="wps">
          <w:drawing>
            <wp:anchor distT="0" distB="0" distL="114300" distR="114300" simplePos="0" relativeHeight="251658246"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06387F">
            <v:line id="Straight Connector 5"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476559" strokeweight=".5pt" from="0,9.2pt" to="460.8pt,10.4pt" w14:anchorId="0E0F21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">
              <v:stroke joinstyle="miter"/>
              <w10:wrap anchorx="margin"/>
            </v:line>
          </w:pict>
        </mc:Fallback>
      </mc:AlternateContent>
    </w:r>
    <w:r w:rsidR="008A164A">
      <w:rPr>
        <w:noProof/>
      </w:rPr>
      <w:drawing>
        <wp:anchor distT="0" distB="0" distL="114300" distR="114300" simplePos="0" relativeHeight="251658245"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 w15:restartNumberingAfterBreak="0">
    <w:nsid w:val="0F15595A"/>
    <w:multiLevelType w:val="multilevel"/>
    <w:tmpl w:val="44A609F6"/>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5"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20426E"/>
    <w:multiLevelType w:val="multilevel"/>
    <w:tmpl w:val="763A2B1A"/>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BD0ED0"/>
    <w:multiLevelType w:val="hybridMultilevel"/>
    <w:tmpl w:val="1A907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11"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45778C"/>
    <w:multiLevelType w:val="hybridMultilevel"/>
    <w:tmpl w:val="04D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695261">
    <w:abstractNumId w:val="10"/>
  </w:num>
  <w:num w:numId="2" w16cid:durableId="626393614">
    <w:abstractNumId w:val="0"/>
  </w:num>
  <w:num w:numId="3" w16cid:durableId="1620333426">
    <w:abstractNumId w:val="11"/>
  </w:num>
  <w:num w:numId="4" w16cid:durableId="782655657">
    <w:abstractNumId w:val="15"/>
  </w:num>
  <w:num w:numId="5" w16cid:durableId="1937597451">
    <w:abstractNumId w:val="13"/>
  </w:num>
  <w:num w:numId="6" w16cid:durableId="1938171548">
    <w:abstractNumId w:val="12"/>
  </w:num>
  <w:num w:numId="7" w16cid:durableId="1229606478">
    <w:abstractNumId w:val="5"/>
  </w:num>
  <w:num w:numId="8" w16cid:durableId="1010333667">
    <w:abstractNumId w:val="14"/>
  </w:num>
  <w:num w:numId="9" w16cid:durableId="297300765">
    <w:abstractNumId w:val="4"/>
  </w:num>
  <w:num w:numId="10" w16cid:durableId="658920508">
    <w:abstractNumId w:val="1"/>
  </w:num>
  <w:num w:numId="11" w16cid:durableId="1065184196">
    <w:abstractNumId w:val="8"/>
  </w:num>
  <w:num w:numId="12" w16cid:durableId="792361372">
    <w:abstractNumId w:val="7"/>
  </w:num>
  <w:num w:numId="13" w16cid:durableId="681710647">
    <w:abstractNumId w:val="16"/>
  </w:num>
  <w:num w:numId="14" w16cid:durableId="499082972">
    <w:abstractNumId w:val="2"/>
  </w:num>
  <w:num w:numId="15" w16cid:durableId="36901887">
    <w:abstractNumId w:val="9"/>
  </w:num>
  <w:num w:numId="16" w16cid:durableId="2034959034">
    <w:abstractNumId w:val="3"/>
  </w:num>
  <w:num w:numId="17" w16cid:durableId="633607911">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Carr">
    <w15:presenceInfo w15:providerId="AD" w15:userId="S::Laura.Carr@vennacademy.org::665d77b1-fe29-4189-9588-df909ff65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24F11"/>
    <w:rsid w:val="00045B69"/>
    <w:rsid w:val="00065778"/>
    <w:rsid w:val="0007436B"/>
    <w:rsid w:val="000B172C"/>
    <w:rsid w:val="000B357F"/>
    <w:rsid w:val="000B4774"/>
    <w:rsid w:val="000F0F53"/>
    <w:rsid w:val="0016165C"/>
    <w:rsid w:val="00172189"/>
    <w:rsid w:val="00184B56"/>
    <w:rsid w:val="00221379"/>
    <w:rsid w:val="0022404D"/>
    <w:rsid w:val="002444AE"/>
    <w:rsid w:val="0027031E"/>
    <w:rsid w:val="00292D1B"/>
    <w:rsid w:val="002A6F2D"/>
    <w:rsid w:val="002C3815"/>
    <w:rsid w:val="002F0BB7"/>
    <w:rsid w:val="00314A9E"/>
    <w:rsid w:val="0032772E"/>
    <w:rsid w:val="003B652D"/>
    <w:rsid w:val="003B70F3"/>
    <w:rsid w:val="003C5186"/>
    <w:rsid w:val="003D1875"/>
    <w:rsid w:val="00406DF4"/>
    <w:rsid w:val="00443A88"/>
    <w:rsid w:val="004537E9"/>
    <w:rsid w:val="0047524D"/>
    <w:rsid w:val="00493950"/>
    <w:rsid w:val="004B1740"/>
    <w:rsid w:val="004B18B3"/>
    <w:rsid w:val="004C3D24"/>
    <w:rsid w:val="004C4EC4"/>
    <w:rsid w:val="005228C4"/>
    <w:rsid w:val="005316B0"/>
    <w:rsid w:val="00575217"/>
    <w:rsid w:val="00583BC4"/>
    <w:rsid w:val="005A1F40"/>
    <w:rsid w:val="005F51A8"/>
    <w:rsid w:val="0062213F"/>
    <w:rsid w:val="0064599F"/>
    <w:rsid w:val="0067050E"/>
    <w:rsid w:val="00671F3B"/>
    <w:rsid w:val="006B2C01"/>
    <w:rsid w:val="006D484F"/>
    <w:rsid w:val="006D5AD8"/>
    <w:rsid w:val="006D6B4D"/>
    <w:rsid w:val="0075456A"/>
    <w:rsid w:val="00764B25"/>
    <w:rsid w:val="007743A0"/>
    <w:rsid w:val="007B6C91"/>
    <w:rsid w:val="007C002C"/>
    <w:rsid w:val="007C5532"/>
    <w:rsid w:val="007F0CE4"/>
    <w:rsid w:val="0081550B"/>
    <w:rsid w:val="00842EF4"/>
    <w:rsid w:val="00852882"/>
    <w:rsid w:val="00854FA0"/>
    <w:rsid w:val="008A164A"/>
    <w:rsid w:val="008D04BA"/>
    <w:rsid w:val="008D753B"/>
    <w:rsid w:val="008E09BB"/>
    <w:rsid w:val="008E1E80"/>
    <w:rsid w:val="00912FAC"/>
    <w:rsid w:val="00925FBA"/>
    <w:rsid w:val="00932E89"/>
    <w:rsid w:val="009577C5"/>
    <w:rsid w:val="0097718F"/>
    <w:rsid w:val="00990392"/>
    <w:rsid w:val="009A6619"/>
    <w:rsid w:val="009C5307"/>
    <w:rsid w:val="009F70BD"/>
    <w:rsid w:val="00A009A4"/>
    <w:rsid w:val="00A05A0B"/>
    <w:rsid w:val="00A17F9B"/>
    <w:rsid w:val="00A60B0A"/>
    <w:rsid w:val="00A61225"/>
    <w:rsid w:val="00AA7BDF"/>
    <w:rsid w:val="00AB2468"/>
    <w:rsid w:val="00AE7E0F"/>
    <w:rsid w:val="00B14C97"/>
    <w:rsid w:val="00B473AE"/>
    <w:rsid w:val="00B75076"/>
    <w:rsid w:val="00BE64ED"/>
    <w:rsid w:val="00C17D7B"/>
    <w:rsid w:val="00C2418D"/>
    <w:rsid w:val="00C8609A"/>
    <w:rsid w:val="00CB044C"/>
    <w:rsid w:val="00CC1714"/>
    <w:rsid w:val="00CD10C6"/>
    <w:rsid w:val="00D07ED2"/>
    <w:rsid w:val="00D25392"/>
    <w:rsid w:val="00D3757E"/>
    <w:rsid w:val="00D411B4"/>
    <w:rsid w:val="00D6273A"/>
    <w:rsid w:val="00D662EB"/>
    <w:rsid w:val="00D70B3E"/>
    <w:rsid w:val="00D76FC0"/>
    <w:rsid w:val="00DA01DE"/>
    <w:rsid w:val="00DA2499"/>
    <w:rsid w:val="00DA6B1F"/>
    <w:rsid w:val="00DA7EB8"/>
    <w:rsid w:val="00DC42B9"/>
    <w:rsid w:val="00DE547F"/>
    <w:rsid w:val="00E05D87"/>
    <w:rsid w:val="00E109F2"/>
    <w:rsid w:val="00EA54B1"/>
    <w:rsid w:val="00EA5A29"/>
    <w:rsid w:val="00EB4633"/>
    <w:rsid w:val="00EC10CE"/>
    <w:rsid w:val="00ED379C"/>
    <w:rsid w:val="00EE6F39"/>
    <w:rsid w:val="00EF79AF"/>
    <w:rsid w:val="00F31D2D"/>
    <w:rsid w:val="00F60BCA"/>
    <w:rsid w:val="00F75418"/>
    <w:rsid w:val="00FB2E57"/>
    <w:rsid w:val="00FB7C0A"/>
    <w:rsid w:val="00FC7750"/>
    <w:rsid w:val="00FD08D4"/>
    <w:rsid w:val="00FF774D"/>
    <w:rsid w:val="4F20F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B11"/>
  <w15:chartTrackingRefBased/>
  <w15:docId w15:val="{7F429A28-9071-4375-909F-3081F99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F"/>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qFormat/>
    <w:rsid w:val="008E09BB"/>
    <w:pPr>
      <w:keepNext/>
      <w:keepLines/>
      <w:spacing w:before="240"/>
      <w:outlineLvl w:val="0"/>
    </w:pPr>
    <w:rPr>
      <w:rFonts w:eastAsiaTheme="majorEastAsia" w:cstheme="majorBidi"/>
      <w:b/>
      <w:szCs w:val="32"/>
      <w:lang w:val="en-GB" w:eastAsia="en-US"/>
    </w:rPr>
  </w:style>
  <w:style w:type="paragraph" w:styleId="Heading2">
    <w:name w:val="heading 2"/>
    <w:basedOn w:val="Normal"/>
    <w:next w:val="Normal"/>
    <w:link w:val="Heading2Char"/>
    <w:qFormat/>
    <w:rsid w:val="002A6F2D"/>
    <w:pPr>
      <w:keepNext/>
      <w:jc w:val="both"/>
      <w:outlineLvl w:val="1"/>
    </w:pPr>
    <w:rPr>
      <w:rFonts w:cs="Arial"/>
      <w:szCs w:val="24"/>
      <w:u w:val="single"/>
      <w:lang w:val="en-GB" w:eastAsia="en-US"/>
    </w:rPr>
  </w:style>
  <w:style w:type="paragraph" w:styleId="Heading3">
    <w:name w:val="heading 3"/>
    <w:basedOn w:val="Normal"/>
    <w:next w:val="Normal"/>
    <w:link w:val="Heading3Char"/>
    <w:qFormat/>
    <w:rsid w:val="002A6F2D"/>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2A6F2D"/>
    <w:pPr>
      <w:spacing w:line="276" w:lineRule="auto"/>
      <w:jc w:val="center"/>
      <w:outlineLvl w:val="3"/>
    </w:pPr>
    <w:rPr>
      <w:rFonts w:cs="Arial"/>
      <w:b/>
      <w:bCs/>
      <w:noProof/>
      <w:sz w:val="68"/>
      <w:szCs w:val="22"/>
      <w:lang w:val="en-GB"/>
    </w:rPr>
  </w:style>
  <w:style w:type="paragraph" w:styleId="Heading5">
    <w:name w:val="heading 5"/>
    <w:basedOn w:val="Normal"/>
    <w:next w:val="Normal"/>
    <w:link w:val="Heading5Char"/>
    <w:qFormat/>
    <w:rsid w:val="002A6F2D"/>
    <w:pPr>
      <w:keepNext/>
      <w:spacing w:after="240"/>
      <w:ind w:left="567"/>
      <w:outlineLvl w:val="4"/>
    </w:pPr>
    <w:rPr>
      <w:rFonts w:ascii="Tahoma" w:hAnsi="Tahoma"/>
      <w:i/>
      <w:color w:val="000000"/>
      <w:szCs w:val="24"/>
      <w:lang w:val="en-GB" w:eastAsia="en-US"/>
    </w:rPr>
  </w:style>
  <w:style w:type="paragraph" w:styleId="Heading6">
    <w:name w:val="heading 6"/>
    <w:basedOn w:val="Heading1"/>
    <w:next w:val="Normal"/>
    <w:link w:val="Heading6Char"/>
    <w:qFormat/>
    <w:rsid w:val="002A6F2D"/>
    <w:pPr>
      <w:keepLines w:val="0"/>
      <w:shd w:val="clear" w:color="auto" w:fill="00B0F0"/>
      <w:spacing w:before="0"/>
      <w:outlineLvl w:val="5"/>
    </w:pPr>
    <w:rPr>
      <w:rFonts w:eastAsia="Times New Roman" w:cs="Arial"/>
      <w:bCs/>
      <w:color w:val="FFFFFF"/>
      <w:sz w:val="28"/>
      <w:szCs w:val="24"/>
    </w:rPr>
  </w:style>
  <w:style w:type="paragraph" w:styleId="Heading7">
    <w:name w:val="heading 7"/>
    <w:basedOn w:val="Heading1"/>
    <w:next w:val="Normal"/>
    <w:link w:val="Heading7Char"/>
    <w:qFormat/>
    <w:rsid w:val="002A6F2D"/>
    <w:pPr>
      <w:keepLines w:val="0"/>
      <w:numPr>
        <w:numId w:val="15"/>
      </w:numPr>
      <w:shd w:val="clear" w:color="auto" w:fill="00B0F0"/>
      <w:spacing w:before="0"/>
      <w:outlineLvl w:val="6"/>
    </w:pPr>
    <w:rPr>
      <w:rFonts w:eastAsia="Times New Roman" w:cs="Arial"/>
      <w:bCs/>
      <w:color w:val="FFFFFF"/>
      <w:sz w:val="28"/>
      <w:szCs w:val="24"/>
    </w:rPr>
  </w:style>
  <w:style w:type="paragraph" w:styleId="Heading8">
    <w:name w:val="heading 8"/>
    <w:basedOn w:val="Normal"/>
    <w:next w:val="Normal"/>
    <w:link w:val="Heading8Char"/>
    <w:semiHidden/>
    <w:unhideWhenUsed/>
    <w:qFormat/>
    <w:rsid w:val="002A6F2D"/>
    <w:pPr>
      <w:spacing w:before="240" w:after="60" w:line="288" w:lineRule="auto"/>
      <w:ind w:left="1440" w:hanging="1440"/>
      <w:outlineLvl w:val="7"/>
    </w:pPr>
    <w:rPr>
      <w:rFonts w:ascii="Calibri" w:hAnsi="Calibri"/>
      <w:i/>
      <w:iCs/>
      <w:szCs w:val="24"/>
      <w:lang w:val="en-GB"/>
    </w:rPr>
  </w:style>
  <w:style w:type="paragraph" w:styleId="Heading9">
    <w:name w:val="heading 9"/>
    <w:basedOn w:val="Normal"/>
    <w:next w:val="Normal"/>
    <w:link w:val="Heading9Char"/>
    <w:semiHidden/>
    <w:unhideWhenUsed/>
    <w:qFormat/>
    <w:rsid w:val="002A6F2D"/>
    <w:pPr>
      <w:spacing w:before="240" w:after="60" w:line="288" w:lineRule="auto"/>
      <w:ind w:left="1584" w:hanging="1584"/>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3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AE7E0F"/>
    <w:rPr>
      <w:color w:val="0000FF"/>
      <w:u w:val="single"/>
    </w:rPr>
  </w:style>
  <w:style w:type="table" w:customStyle="1" w:styleId="TableGrid1">
    <w:name w:val="Table Grid1"/>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09BB"/>
    <w:rPr>
      <w:rFonts w:ascii="Arial" w:eastAsiaTheme="majorEastAsia" w:hAnsi="Arial" w:cstheme="majorBidi"/>
      <w:b/>
      <w:sz w:val="24"/>
      <w:szCs w:val="32"/>
    </w:rPr>
  </w:style>
  <w:style w:type="paragraph" w:styleId="BodyText2">
    <w:name w:val="Body Text 2"/>
    <w:aliases w:val="Char, Char"/>
    <w:basedOn w:val="Normal"/>
    <w:link w:val="BodyText2Char"/>
    <w:rsid w:val="008E09BB"/>
    <w:rPr>
      <w:rFonts w:ascii="Times New Roman" w:hAnsi="Times New Roman"/>
      <w:sz w:val="28"/>
      <w:szCs w:val="24"/>
      <w:lang w:val="en-GB" w:eastAsia="en-US"/>
    </w:rPr>
  </w:style>
  <w:style w:type="character" w:customStyle="1" w:styleId="BodyText2Char">
    <w:name w:val="Body Text 2 Char"/>
    <w:aliases w:val="Char Char, Char Char1"/>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DE547F"/>
    <w:pPr>
      <w:tabs>
        <w:tab w:val="right" w:leader="dot" w:pos="9338"/>
      </w:tabs>
      <w:spacing w:before="120" w:after="120"/>
    </w:pPr>
    <w:rPr>
      <w:rFonts w:eastAsia="MS Mincho"/>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8A164A"/>
    <w:pPr>
      <w:ind w:left="720"/>
      <w:contextualSpacing/>
    </w:pPr>
  </w:style>
  <w:style w:type="paragraph" w:customStyle="1" w:styleId="paragraph">
    <w:name w:val="paragraph"/>
    <w:basedOn w:val="Normal"/>
    <w:rsid w:val="00B75076"/>
    <w:pPr>
      <w:spacing w:before="100" w:beforeAutospacing="1" w:after="100" w:afterAutospacing="1"/>
    </w:pPr>
    <w:rPr>
      <w:rFonts w:ascii="Times New Roman" w:hAnsi="Times New Roman"/>
      <w:szCs w:val="24"/>
      <w:lang w:val="en-GB"/>
    </w:rPr>
  </w:style>
  <w:style w:type="character" w:customStyle="1" w:styleId="normaltextrun">
    <w:name w:val="normaltextrun"/>
    <w:basedOn w:val="DefaultParagraphFont"/>
    <w:rsid w:val="00B75076"/>
  </w:style>
  <w:style w:type="character" w:customStyle="1" w:styleId="eop">
    <w:name w:val="eop"/>
    <w:basedOn w:val="DefaultParagraphFont"/>
    <w:rsid w:val="00B75076"/>
  </w:style>
  <w:style w:type="character" w:customStyle="1" w:styleId="Heading2Char">
    <w:name w:val="Heading 2 Char"/>
    <w:basedOn w:val="DefaultParagraphFont"/>
    <w:link w:val="Heading2"/>
    <w:rsid w:val="002A6F2D"/>
    <w:rPr>
      <w:rFonts w:ascii="Arial" w:eastAsia="Times New Roman" w:hAnsi="Arial" w:cs="Arial"/>
      <w:sz w:val="24"/>
      <w:szCs w:val="24"/>
      <w:u w:val="single"/>
    </w:rPr>
  </w:style>
  <w:style w:type="character" w:customStyle="1" w:styleId="Heading3Char">
    <w:name w:val="Heading 3 Char"/>
    <w:basedOn w:val="DefaultParagraphFont"/>
    <w:link w:val="Heading3"/>
    <w:rsid w:val="002A6F2D"/>
    <w:rPr>
      <w:rFonts w:ascii="Arial" w:eastAsia="Times New Roman" w:hAnsi="Arial" w:cs="Arial"/>
      <w:b/>
      <w:bCs/>
      <w:sz w:val="26"/>
      <w:szCs w:val="26"/>
    </w:rPr>
  </w:style>
  <w:style w:type="character" w:customStyle="1" w:styleId="Heading4Char">
    <w:name w:val="Heading 4 Char"/>
    <w:basedOn w:val="DefaultParagraphFont"/>
    <w:link w:val="Heading4"/>
    <w:rsid w:val="002A6F2D"/>
    <w:rPr>
      <w:rFonts w:ascii="Arial" w:eastAsia="Times New Roman" w:hAnsi="Arial" w:cs="Arial"/>
      <w:b/>
      <w:bCs/>
      <w:noProof/>
      <w:sz w:val="68"/>
      <w:lang w:eastAsia="en-GB"/>
    </w:rPr>
  </w:style>
  <w:style w:type="character" w:customStyle="1" w:styleId="Heading5Char">
    <w:name w:val="Heading 5 Char"/>
    <w:basedOn w:val="DefaultParagraphFont"/>
    <w:link w:val="Heading5"/>
    <w:rsid w:val="002A6F2D"/>
    <w:rPr>
      <w:rFonts w:ascii="Tahoma" w:eastAsia="Times New Roman" w:hAnsi="Tahoma" w:cs="Times New Roman"/>
      <w:i/>
      <w:color w:val="000000"/>
      <w:sz w:val="24"/>
      <w:szCs w:val="24"/>
    </w:rPr>
  </w:style>
  <w:style w:type="character" w:customStyle="1" w:styleId="Heading6Char">
    <w:name w:val="Heading 6 Char"/>
    <w:basedOn w:val="DefaultParagraphFont"/>
    <w:link w:val="Heading6"/>
    <w:rsid w:val="002A6F2D"/>
    <w:rPr>
      <w:rFonts w:ascii="Arial" w:eastAsia="Times New Roman" w:hAnsi="Arial" w:cs="Arial"/>
      <w:b/>
      <w:bCs/>
      <w:color w:val="FFFFFF"/>
      <w:sz w:val="28"/>
      <w:szCs w:val="24"/>
      <w:shd w:val="clear" w:color="auto" w:fill="00B0F0"/>
    </w:rPr>
  </w:style>
  <w:style w:type="character" w:customStyle="1" w:styleId="Heading7Char">
    <w:name w:val="Heading 7 Char"/>
    <w:basedOn w:val="DefaultParagraphFont"/>
    <w:link w:val="Heading7"/>
    <w:rsid w:val="002A6F2D"/>
    <w:rPr>
      <w:rFonts w:ascii="Arial" w:eastAsia="Times New Roman" w:hAnsi="Arial" w:cs="Arial"/>
      <w:b/>
      <w:bCs/>
      <w:color w:val="FFFFFF"/>
      <w:sz w:val="28"/>
      <w:szCs w:val="24"/>
      <w:shd w:val="clear" w:color="auto" w:fill="00B0F0"/>
    </w:rPr>
  </w:style>
  <w:style w:type="character" w:customStyle="1" w:styleId="Heading8Char">
    <w:name w:val="Heading 8 Char"/>
    <w:basedOn w:val="DefaultParagraphFont"/>
    <w:link w:val="Heading8"/>
    <w:semiHidden/>
    <w:rsid w:val="002A6F2D"/>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2A6F2D"/>
    <w:rPr>
      <w:rFonts w:ascii="Cambria" w:eastAsia="Times New Roman" w:hAnsi="Cambria" w:cs="Times New Roman"/>
      <w:lang w:eastAsia="en-GB"/>
    </w:rPr>
  </w:style>
  <w:style w:type="paragraph" w:styleId="NormalWeb">
    <w:name w:val="Normal (Web)"/>
    <w:basedOn w:val="Normal"/>
    <w:uiPriority w:val="99"/>
    <w:rsid w:val="002A6F2D"/>
    <w:pPr>
      <w:spacing w:before="100" w:beforeAutospacing="1" w:after="100" w:afterAutospacing="1"/>
    </w:pPr>
    <w:rPr>
      <w:rFonts w:cs="Arial"/>
      <w:szCs w:val="24"/>
      <w:lang w:val="en-GB"/>
    </w:rPr>
  </w:style>
  <w:style w:type="paragraph" w:customStyle="1" w:styleId="Default">
    <w:name w:val="Default"/>
    <w:rsid w:val="002A6F2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2A6F2D"/>
    <w:rPr>
      <w:b/>
      <w:bCs/>
    </w:rPr>
  </w:style>
  <w:style w:type="character" w:customStyle="1" w:styleId="BodyText2Char1">
    <w:name w:val="Body Text 2 Char1"/>
    <w:aliases w:val="Char Char2, Char Char"/>
    <w:locked/>
    <w:rsid w:val="002A6F2D"/>
    <w:rPr>
      <w:rFonts w:ascii="Arial" w:hAnsi="Arial" w:cs="Arial"/>
      <w:sz w:val="24"/>
      <w:u w:val="single"/>
      <w:lang w:eastAsia="en-US"/>
    </w:rPr>
  </w:style>
  <w:style w:type="paragraph" w:styleId="BodyText3">
    <w:name w:val="Body Text 3"/>
    <w:basedOn w:val="Normal"/>
    <w:link w:val="BodyText3Char"/>
    <w:rsid w:val="002A6F2D"/>
    <w:pPr>
      <w:numPr>
        <w:numId w:val="5"/>
      </w:numPr>
      <w:tabs>
        <w:tab w:val="clear" w:pos="720"/>
      </w:tabs>
      <w:ind w:left="0" w:firstLine="0"/>
      <w:jc w:val="both"/>
    </w:pPr>
    <w:rPr>
      <w:rFonts w:cs="Arial"/>
      <w:sz w:val="23"/>
      <w:lang w:val="en-GB" w:eastAsia="en-US"/>
    </w:rPr>
  </w:style>
  <w:style w:type="character" w:customStyle="1" w:styleId="BodyText3Char">
    <w:name w:val="Body Text 3 Char"/>
    <w:basedOn w:val="DefaultParagraphFont"/>
    <w:link w:val="BodyText3"/>
    <w:rsid w:val="002A6F2D"/>
    <w:rPr>
      <w:rFonts w:ascii="Arial" w:eastAsia="Times New Roman" w:hAnsi="Arial" w:cs="Arial"/>
      <w:sz w:val="23"/>
      <w:szCs w:val="20"/>
    </w:rPr>
  </w:style>
  <w:style w:type="paragraph" w:styleId="Title">
    <w:name w:val="Title"/>
    <w:basedOn w:val="Normal"/>
    <w:link w:val="TitleChar"/>
    <w:qFormat/>
    <w:rsid w:val="002A6F2D"/>
    <w:pPr>
      <w:jc w:val="center"/>
    </w:pPr>
    <w:rPr>
      <w:rFonts w:cs="Arial"/>
      <w:b/>
      <w:bCs/>
      <w:szCs w:val="24"/>
      <w:lang w:val="en-GB" w:eastAsia="en-US"/>
    </w:rPr>
  </w:style>
  <w:style w:type="character" w:customStyle="1" w:styleId="TitleChar">
    <w:name w:val="Title Char"/>
    <w:basedOn w:val="DefaultParagraphFont"/>
    <w:link w:val="Title"/>
    <w:rsid w:val="002A6F2D"/>
    <w:rPr>
      <w:rFonts w:ascii="Arial" w:eastAsia="Times New Roman" w:hAnsi="Arial" w:cs="Arial"/>
      <w:b/>
      <w:bCs/>
      <w:sz w:val="24"/>
      <w:szCs w:val="24"/>
    </w:rPr>
  </w:style>
  <w:style w:type="paragraph" w:customStyle="1" w:styleId="DfESBullets">
    <w:name w:val="DfESBullets"/>
    <w:basedOn w:val="Normal"/>
    <w:rsid w:val="002A6F2D"/>
    <w:pPr>
      <w:widowControl w:val="0"/>
      <w:tabs>
        <w:tab w:val="num" w:pos="720"/>
      </w:tabs>
      <w:overflowPunct w:val="0"/>
      <w:autoSpaceDE w:val="0"/>
      <w:autoSpaceDN w:val="0"/>
      <w:adjustRightInd w:val="0"/>
      <w:spacing w:after="240"/>
      <w:ind w:left="720" w:hanging="360"/>
      <w:textAlignment w:val="baseline"/>
    </w:pPr>
    <w:rPr>
      <w:rFonts w:cs="Arial"/>
      <w:szCs w:val="24"/>
      <w:lang w:val="en-GB" w:eastAsia="en-US"/>
    </w:rPr>
  </w:style>
  <w:style w:type="character" w:styleId="PageNumber">
    <w:name w:val="page number"/>
    <w:rsid w:val="002A6F2D"/>
    <w:rPr>
      <w:rFonts w:cs="Times New Roman"/>
    </w:rPr>
  </w:style>
  <w:style w:type="paragraph" w:styleId="List2">
    <w:name w:val="List 2"/>
    <w:basedOn w:val="Normal"/>
    <w:rsid w:val="002A6F2D"/>
    <w:pPr>
      <w:ind w:left="566" w:hanging="283"/>
    </w:pPr>
    <w:rPr>
      <w:rFonts w:ascii="Times New Roman" w:hAnsi="Times New Roman"/>
      <w:sz w:val="20"/>
      <w:lang w:val="en-GB" w:eastAsia="en-US"/>
    </w:rPr>
  </w:style>
  <w:style w:type="paragraph" w:styleId="ListBullet">
    <w:name w:val="List Bullet"/>
    <w:basedOn w:val="Normal"/>
    <w:autoRedefine/>
    <w:rsid w:val="002A6F2D"/>
    <w:pPr>
      <w:numPr>
        <w:numId w:val="1"/>
      </w:numPr>
    </w:pPr>
    <w:rPr>
      <w:rFonts w:ascii="Times New Roman" w:hAnsi="Times New Roman"/>
      <w:sz w:val="20"/>
      <w:lang w:val="en-GB" w:eastAsia="en-US"/>
    </w:rPr>
  </w:style>
  <w:style w:type="paragraph" w:styleId="ListBullet2">
    <w:name w:val="List Bullet 2"/>
    <w:basedOn w:val="Normal"/>
    <w:link w:val="ListBullet2Char"/>
    <w:autoRedefine/>
    <w:rsid w:val="002A6F2D"/>
    <w:pPr>
      <w:numPr>
        <w:numId w:val="2"/>
      </w:numPr>
    </w:pPr>
    <w:rPr>
      <w:rFonts w:ascii="Times New Roman" w:hAnsi="Times New Roman"/>
      <w:sz w:val="20"/>
      <w:lang w:val="en-GB" w:eastAsia="en-US"/>
    </w:rPr>
  </w:style>
  <w:style w:type="character" w:customStyle="1" w:styleId="ListBullet2Char">
    <w:name w:val="List Bullet 2 Char"/>
    <w:link w:val="ListBullet2"/>
    <w:locked/>
    <w:rsid w:val="002A6F2D"/>
    <w:rPr>
      <w:rFonts w:ascii="Times New Roman" w:eastAsia="Times New Roman" w:hAnsi="Times New Roman" w:cs="Times New Roman"/>
      <w:sz w:val="20"/>
      <w:szCs w:val="20"/>
    </w:rPr>
  </w:style>
  <w:style w:type="paragraph" w:styleId="BodyText">
    <w:name w:val="Body Text"/>
    <w:basedOn w:val="Normal"/>
    <w:link w:val="BodyTextChar"/>
    <w:rsid w:val="002A6F2D"/>
    <w:pPr>
      <w:spacing w:after="120"/>
    </w:pPr>
    <w:rPr>
      <w:rFonts w:ascii="Times New Roman" w:hAnsi="Times New Roman"/>
      <w:sz w:val="20"/>
      <w:lang w:val="en-GB" w:eastAsia="en-US"/>
    </w:rPr>
  </w:style>
  <w:style w:type="character" w:customStyle="1" w:styleId="BodyTextChar">
    <w:name w:val="Body Text Char"/>
    <w:basedOn w:val="DefaultParagraphFont"/>
    <w:link w:val="BodyText"/>
    <w:rsid w:val="002A6F2D"/>
    <w:rPr>
      <w:rFonts w:ascii="Times New Roman" w:eastAsia="Times New Roman" w:hAnsi="Times New Roman" w:cs="Times New Roman"/>
      <w:sz w:val="20"/>
      <w:szCs w:val="20"/>
    </w:rPr>
  </w:style>
  <w:style w:type="paragraph" w:styleId="BodyTextIndent2">
    <w:name w:val="Body Text Indent 2"/>
    <w:basedOn w:val="Normal"/>
    <w:link w:val="BodyTextIndent2Char"/>
    <w:rsid w:val="002A6F2D"/>
    <w:pPr>
      <w:spacing w:after="120" w:line="480" w:lineRule="auto"/>
      <w:ind w:left="283"/>
    </w:pPr>
    <w:rPr>
      <w:rFonts w:ascii="Times New Roman" w:hAnsi="Times New Roman"/>
      <w:sz w:val="20"/>
      <w:lang w:val="en-GB" w:eastAsia="en-US"/>
    </w:rPr>
  </w:style>
  <w:style w:type="character" w:customStyle="1" w:styleId="BodyTextIndent2Char">
    <w:name w:val="Body Text Indent 2 Char"/>
    <w:basedOn w:val="DefaultParagraphFont"/>
    <w:link w:val="BodyTextIndent2"/>
    <w:rsid w:val="002A6F2D"/>
    <w:rPr>
      <w:rFonts w:ascii="Times New Roman" w:eastAsia="Times New Roman" w:hAnsi="Times New Roman" w:cs="Times New Roman"/>
      <w:sz w:val="20"/>
      <w:szCs w:val="20"/>
    </w:rPr>
  </w:style>
  <w:style w:type="paragraph" w:styleId="BalloonText">
    <w:name w:val="Balloon Text"/>
    <w:basedOn w:val="Normal"/>
    <w:link w:val="BalloonTextChar"/>
    <w:semiHidden/>
    <w:rsid w:val="002A6F2D"/>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2A6F2D"/>
    <w:rPr>
      <w:rFonts w:ascii="Tahoma" w:eastAsia="Times New Roman" w:hAnsi="Tahoma" w:cs="Tahoma"/>
      <w:sz w:val="16"/>
      <w:szCs w:val="16"/>
    </w:rPr>
  </w:style>
  <w:style w:type="character" w:styleId="FollowedHyperlink">
    <w:name w:val="FollowedHyperlink"/>
    <w:rsid w:val="002A6F2D"/>
    <w:rPr>
      <w:rFonts w:cs="Times New Roman"/>
      <w:color w:val="800080"/>
      <w:u w:val="single"/>
    </w:rPr>
  </w:style>
  <w:style w:type="paragraph" w:styleId="Subtitle">
    <w:name w:val="Subtitle"/>
    <w:basedOn w:val="Normal"/>
    <w:link w:val="SubtitleChar"/>
    <w:qFormat/>
    <w:rsid w:val="002A6F2D"/>
    <w:pPr>
      <w:jc w:val="both"/>
    </w:pPr>
    <w:rPr>
      <w:rFonts w:cs="Arial"/>
      <w:b/>
      <w:bCs/>
      <w:szCs w:val="24"/>
      <w:lang w:val="en-GB" w:eastAsia="en-US"/>
    </w:rPr>
  </w:style>
  <w:style w:type="character" w:customStyle="1" w:styleId="SubtitleChar">
    <w:name w:val="Subtitle Char"/>
    <w:basedOn w:val="DefaultParagraphFont"/>
    <w:link w:val="Subtitle"/>
    <w:rsid w:val="002A6F2D"/>
    <w:rPr>
      <w:rFonts w:ascii="Arial" w:eastAsia="Times New Roman" w:hAnsi="Arial" w:cs="Arial"/>
      <w:b/>
      <w:bCs/>
      <w:sz w:val="24"/>
      <w:szCs w:val="24"/>
    </w:rPr>
  </w:style>
  <w:style w:type="paragraph" w:styleId="CommentText">
    <w:name w:val="annotation text"/>
    <w:basedOn w:val="Normal"/>
    <w:link w:val="CommentTextChar"/>
    <w:semiHidden/>
    <w:rsid w:val="002A6F2D"/>
    <w:rPr>
      <w:rFonts w:ascii="Times New Roman" w:hAnsi="Times New Roman"/>
      <w:szCs w:val="24"/>
      <w:lang w:val="en-GB" w:eastAsia="en-US"/>
    </w:rPr>
  </w:style>
  <w:style w:type="character" w:customStyle="1" w:styleId="CommentTextChar">
    <w:name w:val="Comment Text Char"/>
    <w:basedOn w:val="DefaultParagraphFont"/>
    <w:link w:val="CommentText"/>
    <w:semiHidden/>
    <w:rsid w:val="002A6F2D"/>
    <w:rPr>
      <w:rFonts w:ascii="Times New Roman" w:eastAsia="Times New Roman" w:hAnsi="Times New Roman" w:cs="Times New Roman"/>
      <w:sz w:val="24"/>
      <w:szCs w:val="24"/>
    </w:rPr>
  </w:style>
  <w:style w:type="paragraph" w:customStyle="1" w:styleId="Bulletskeyfindings">
    <w:name w:val="Bullets (key findings)"/>
    <w:basedOn w:val="Normal"/>
    <w:rsid w:val="002A6F2D"/>
    <w:pPr>
      <w:numPr>
        <w:numId w:val="6"/>
      </w:numPr>
      <w:spacing w:after="120"/>
    </w:pPr>
    <w:rPr>
      <w:rFonts w:ascii="Tahoma" w:hAnsi="Tahoma"/>
      <w:color w:val="000000"/>
      <w:szCs w:val="24"/>
      <w:lang w:val="en-GB" w:eastAsia="en-US"/>
    </w:rPr>
  </w:style>
  <w:style w:type="character" w:customStyle="1" w:styleId="UnnumberedparagraphChar">
    <w:name w:val="Unnumbered paragraph Char"/>
    <w:link w:val="Unnumberedparagraph"/>
    <w:locked/>
    <w:rsid w:val="002A6F2D"/>
    <w:rPr>
      <w:rFonts w:ascii="Tahoma" w:hAnsi="Tahoma"/>
      <w:color w:val="000000"/>
      <w:sz w:val="24"/>
      <w:szCs w:val="24"/>
    </w:rPr>
  </w:style>
  <w:style w:type="paragraph" w:customStyle="1" w:styleId="Unnumberedparagraph">
    <w:name w:val="Unnumbered paragraph"/>
    <w:basedOn w:val="Normal"/>
    <w:link w:val="UnnumberedparagraphChar"/>
    <w:rsid w:val="002A6F2D"/>
    <w:pPr>
      <w:spacing w:after="240"/>
    </w:pPr>
    <w:rPr>
      <w:rFonts w:ascii="Tahoma" w:eastAsiaTheme="minorHAnsi" w:hAnsi="Tahoma" w:cstheme="minorBidi"/>
      <w:color w:val="000000"/>
      <w:szCs w:val="24"/>
      <w:lang w:val="en-GB" w:eastAsia="en-US"/>
    </w:rPr>
  </w:style>
  <w:style w:type="paragraph" w:customStyle="1" w:styleId="Bulletsspaced">
    <w:name w:val="Bullets (spaced)"/>
    <w:basedOn w:val="Normal"/>
    <w:link w:val="BulletsspacedChar"/>
    <w:rsid w:val="002A6F2D"/>
    <w:pPr>
      <w:numPr>
        <w:numId w:val="10"/>
      </w:numPr>
      <w:spacing w:before="120"/>
      <w:ind w:left="924" w:hanging="357"/>
    </w:pPr>
    <w:rPr>
      <w:rFonts w:ascii="Tahoma" w:hAnsi="Tahoma"/>
      <w:color w:val="000000"/>
      <w:szCs w:val="24"/>
      <w:lang w:val="en-GB" w:eastAsia="en-US"/>
    </w:rPr>
  </w:style>
  <w:style w:type="character" w:customStyle="1" w:styleId="BulletsspacedChar">
    <w:name w:val="Bullets (spaced) Char"/>
    <w:link w:val="Bulletsspaced"/>
    <w:rsid w:val="002A6F2D"/>
    <w:rPr>
      <w:rFonts w:ascii="Tahoma" w:eastAsia="Times New Roman" w:hAnsi="Tahoma" w:cs="Times New Roman"/>
      <w:color w:val="000000"/>
      <w:sz w:val="24"/>
      <w:szCs w:val="24"/>
    </w:rPr>
  </w:style>
  <w:style w:type="paragraph" w:customStyle="1" w:styleId="Sub-title">
    <w:name w:val="Sub-title"/>
    <w:basedOn w:val="Normal"/>
    <w:rsid w:val="002A6F2D"/>
    <w:pPr>
      <w:pBdr>
        <w:bottom w:val="single" w:sz="4" w:space="6" w:color="auto"/>
      </w:pBdr>
      <w:spacing w:before="180" w:after="1134" w:line="300" w:lineRule="exact"/>
    </w:pPr>
    <w:rPr>
      <w:rFonts w:ascii="Tahoma" w:hAnsi="Tahoma"/>
      <w:color w:val="000000"/>
      <w:szCs w:val="24"/>
      <w:lang w:val="en-GB" w:eastAsia="en-US"/>
    </w:rPr>
  </w:style>
  <w:style w:type="paragraph" w:customStyle="1" w:styleId="Publicationboxheader">
    <w:name w:val="Publication box header"/>
    <w:basedOn w:val="Normal"/>
    <w:next w:val="Publicationboxtext"/>
    <w:rsid w:val="002A6F2D"/>
    <w:pPr>
      <w:spacing w:line="160" w:lineRule="exact"/>
    </w:pPr>
    <w:rPr>
      <w:rFonts w:ascii="Tahoma" w:hAnsi="Tahoma"/>
      <w:b/>
      <w:color w:val="000000"/>
      <w:sz w:val="14"/>
      <w:szCs w:val="24"/>
      <w:lang w:val="en-GB" w:eastAsia="en-US"/>
    </w:rPr>
  </w:style>
  <w:style w:type="paragraph" w:customStyle="1" w:styleId="Publicationboxtext">
    <w:name w:val="Publication box text"/>
    <w:basedOn w:val="Normal"/>
    <w:rsid w:val="002A6F2D"/>
    <w:pPr>
      <w:tabs>
        <w:tab w:val="left" w:pos="1705"/>
        <w:tab w:val="left" w:pos="3410"/>
      </w:tabs>
      <w:spacing w:line="200" w:lineRule="exact"/>
    </w:pPr>
    <w:rPr>
      <w:rFonts w:ascii="Tahoma" w:hAnsi="Tahoma"/>
      <w:color w:val="000000"/>
      <w:sz w:val="14"/>
      <w:szCs w:val="24"/>
      <w:lang w:val="en-GB" w:eastAsia="en-US"/>
    </w:rPr>
  </w:style>
  <w:style w:type="paragraph" w:customStyle="1" w:styleId="Bulletsround">
    <w:name w:val="Bullets (round)"/>
    <w:basedOn w:val="Normal"/>
    <w:rsid w:val="002A6F2D"/>
    <w:pPr>
      <w:numPr>
        <w:numId w:val="9"/>
      </w:numPr>
      <w:tabs>
        <w:tab w:val="clear" w:pos="567"/>
        <w:tab w:val="num" w:pos="680"/>
      </w:tabs>
      <w:ind w:left="680" w:hanging="340"/>
    </w:pPr>
    <w:rPr>
      <w:rFonts w:ascii="Tahoma" w:hAnsi="Tahoma"/>
      <w:color w:val="000000"/>
      <w:szCs w:val="24"/>
      <w:lang w:val="en-GB" w:eastAsia="en-US"/>
    </w:rPr>
  </w:style>
  <w:style w:type="paragraph" w:customStyle="1" w:styleId="Bulletsspaced-lastbullet">
    <w:name w:val="Bullets (spaced) - last bullet"/>
    <w:basedOn w:val="Bulletsspaced"/>
    <w:next w:val="Numberedparagraph"/>
    <w:link w:val="Bulletsspaced-lastbulletChar"/>
    <w:rsid w:val="002A6F2D"/>
    <w:pPr>
      <w:spacing w:after="240"/>
    </w:pPr>
  </w:style>
  <w:style w:type="paragraph" w:customStyle="1" w:styleId="Numberedparagraph">
    <w:name w:val="Numbered paragraph"/>
    <w:basedOn w:val="Unnumberedparagraph"/>
    <w:rsid w:val="002A6F2D"/>
    <w:pPr>
      <w:tabs>
        <w:tab w:val="num" w:pos="720"/>
      </w:tabs>
      <w:ind w:left="567" w:hanging="567"/>
    </w:pPr>
  </w:style>
  <w:style w:type="character" w:customStyle="1" w:styleId="Bulletsspaced-lastbulletChar">
    <w:name w:val="Bullets (spaced) - last bullet Char"/>
    <w:link w:val="Bulletsspaced-lastbullet"/>
    <w:rsid w:val="002A6F2D"/>
    <w:rPr>
      <w:rFonts w:ascii="Tahoma" w:eastAsia="Times New Roman" w:hAnsi="Tahoma" w:cs="Times New Roman"/>
      <w:color w:val="000000"/>
      <w:sz w:val="24"/>
      <w:szCs w:val="24"/>
    </w:rPr>
  </w:style>
  <w:style w:type="paragraph" w:customStyle="1" w:styleId="Summary">
    <w:name w:val="Summary"/>
    <w:basedOn w:val="Normal"/>
    <w:rsid w:val="002A6F2D"/>
    <w:rPr>
      <w:rFonts w:ascii="Tahoma" w:hAnsi="Tahoma"/>
      <w:color w:val="000000"/>
      <w:szCs w:val="24"/>
      <w:lang w:val="en-GB" w:eastAsia="en-US"/>
    </w:rPr>
  </w:style>
  <w:style w:type="paragraph" w:styleId="CommentSubject">
    <w:name w:val="annotation subject"/>
    <w:basedOn w:val="CommentText"/>
    <w:next w:val="CommentText"/>
    <w:link w:val="CommentSubjectChar"/>
    <w:semiHidden/>
    <w:rsid w:val="002A6F2D"/>
    <w:rPr>
      <w:rFonts w:ascii="Tahoma" w:hAnsi="Tahoma"/>
      <w:b/>
      <w:bCs/>
      <w:color w:val="000000"/>
      <w:sz w:val="20"/>
      <w:szCs w:val="20"/>
    </w:rPr>
  </w:style>
  <w:style w:type="character" w:customStyle="1" w:styleId="CommentSubjectChar">
    <w:name w:val="Comment Subject Char"/>
    <w:basedOn w:val="CommentTextChar"/>
    <w:link w:val="CommentSubject"/>
    <w:semiHidden/>
    <w:rsid w:val="002A6F2D"/>
    <w:rPr>
      <w:rFonts w:ascii="Tahoma" w:eastAsia="Times New Roman" w:hAnsi="Tahoma" w:cs="Times New Roman"/>
      <w:b/>
      <w:bCs/>
      <w:color w:val="000000"/>
      <w:sz w:val="20"/>
      <w:szCs w:val="20"/>
    </w:rPr>
  </w:style>
  <w:style w:type="paragraph" w:styleId="FootnoteText">
    <w:name w:val="footnote text"/>
    <w:basedOn w:val="Normal"/>
    <w:link w:val="FootnoteTextChar"/>
    <w:uiPriority w:val="99"/>
    <w:rsid w:val="002A6F2D"/>
    <w:rPr>
      <w:rFonts w:ascii="Tahoma" w:hAnsi="Tahoma"/>
      <w:color w:val="000000"/>
      <w:sz w:val="20"/>
      <w:lang w:val="en-GB" w:eastAsia="en-US"/>
    </w:rPr>
  </w:style>
  <w:style w:type="character" w:customStyle="1" w:styleId="FootnoteTextChar">
    <w:name w:val="Footnote Text Char"/>
    <w:basedOn w:val="DefaultParagraphFont"/>
    <w:link w:val="FootnoteText"/>
    <w:uiPriority w:val="99"/>
    <w:rsid w:val="002A6F2D"/>
    <w:rPr>
      <w:rFonts w:ascii="Tahoma" w:eastAsia="Times New Roman" w:hAnsi="Tahoma" w:cs="Times New Roman"/>
      <w:color w:val="000000"/>
      <w:sz w:val="20"/>
      <w:szCs w:val="20"/>
    </w:rPr>
  </w:style>
  <w:style w:type="paragraph" w:customStyle="1" w:styleId="Header-verso">
    <w:name w:val="Header - verso"/>
    <w:basedOn w:val="Header"/>
    <w:rsid w:val="002A6F2D"/>
    <w:pPr>
      <w:pBdr>
        <w:bottom w:val="single" w:sz="4" w:space="5" w:color="auto"/>
      </w:pBdr>
      <w:tabs>
        <w:tab w:val="clear" w:pos="4513"/>
        <w:tab w:val="clear" w:pos="9026"/>
        <w:tab w:val="left" w:pos="567"/>
      </w:tabs>
      <w:spacing w:line="200" w:lineRule="exact"/>
    </w:pPr>
    <w:rPr>
      <w:rFonts w:ascii="Tahoma" w:eastAsia="Times New Roman" w:hAnsi="Tahoma" w:cs="Times New Roman"/>
      <w:b/>
      <w:color w:val="000000"/>
      <w:sz w:val="16"/>
      <w:szCs w:val="16"/>
    </w:rPr>
  </w:style>
  <w:style w:type="paragraph" w:customStyle="1" w:styleId="Tableheader-top">
    <w:name w:val="Table header - top"/>
    <w:basedOn w:val="Unnumberedparagraph"/>
    <w:rsid w:val="002A6F2D"/>
    <w:pPr>
      <w:spacing w:before="60" w:after="60"/>
      <w:jc w:val="center"/>
    </w:pPr>
    <w:rPr>
      <w:b/>
      <w:sz w:val="22"/>
    </w:rPr>
  </w:style>
  <w:style w:type="paragraph" w:customStyle="1" w:styleId="Header-recto">
    <w:name w:val="Header - recto"/>
    <w:basedOn w:val="Header"/>
    <w:rsid w:val="002A6F2D"/>
    <w:pPr>
      <w:pBdr>
        <w:bottom w:val="single" w:sz="4" w:space="5" w:color="auto"/>
      </w:pBdr>
      <w:tabs>
        <w:tab w:val="clear" w:pos="4513"/>
        <w:tab w:val="clear" w:pos="9026"/>
        <w:tab w:val="right" w:pos="7938"/>
      </w:tabs>
      <w:spacing w:line="200" w:lineRule="exact"/>
    </w:pPr>
    <w:rPr>
      <w:rFonts w:ascii="Tahoma" w:eastAsia="Times New Roman" w:hAnsi="Tahoma" w:cs="Times New Roman"/>
      <w:b/>
      <w:color w:val="000000"/>
      <w:sz w:val="16"/>
      <w:szCs w:val="16"/>
    </w:rPr>
  </w:style>
  <w:style w:type="paragraph" w:customStyle="1" w:styleId="Tabletext-left">
    <w:name w:val="Table text - left"/>
    <w:basedOn w:val="Unnumberedparagraph"/>
    <w:rsid w:val="002A6F2D"/>
    <w:pPr>
      <w:spacing w:before="60" w:after="60"/>
    </w:pPr>
    <w:rPr>
      <w:sz w:val="22"/>
    </w:rPr>
  </w:style>
  <w:style w:type="paragraph" w:customStyle="1" w:styleId="Tabletext-centred">
    <w:name w:val="Table text - centred"/>
    <w:basedOn w:val="Unnumberedparagraph"/>
    <w:rsid w:val="002A6F2D"/>
    <w:pPr>
      <w:spacing w:before="60" w:after="60"/>
      <w:jc w:val="center"/>
    </w:pPr>
    <w:rPr>
      <w:sz w:val="22"/>
    </w:rPr>
  </w:style>
  <w:style w:type="paragraph" w:customStyle="1" w:styleId="Tabletextbullet">
    <w:name w:val="Table text bullet"/>
    <w:basedOn w:val="Normal"/>
    <w:rsid w:val="002A6F2D"/>
    <w:pPr>
      <w:numPr>
        <w:numId w:val="3"/>
      </w:numPr>
      <w:tabs>
        <w:tab w:val="left" w:pos="567"/>
        <w:tab w:val="num" w:pos="927"/>
      </w:tabs>
      <w:spacing w:before="60" w:after="60"/>
      <w:ind w:left="568" w:hanging="357"/>
    </w:pPr>
    <w:rPr>
      <w:rFonts w:ascii="Tahoma" w:hAnsi="Tahoma"/>
      <w:color w:val="000000"/>
      <w:sz w:val="22"/>
      <w:szCs w:val="24"/>
      <w:lang w:val="en-GB" w:eastAsia="en-US"/>
    </w:rPr>
  </w:style>
  <w:style w:type="paragraph" w:customStyle="1" w:styleId="Tabletext-numbered">
    <w:name w:val="Table text - numbered"/>
    <w:basedOn w:val="Numberedparagraph"/>
    <w:rsid w:val="002A6F2D"/>
    <w:pPr>
      <w:spacing w:before="60" w:after="60"/>
    </w:pPr>
    <w:rPr>
      <w:sz w:val="22"/>
    </w:rPr>
  </w:style>
  <w:style w:type="paragraph" w:customStyle="1" w:styleId="Numberedlist">
    <w:name w:val="Numbered list"/>
    <w:basedOn w:val="Normal"/>
    <w:rsid w:val="002A6F2D"/>
    <w:pPr>
      <w:numPr>
        <w:numId w:val="4"/>
      </w:numPr>
      <w:tabs>
        <w:tab w:val="num" w:pos="900"/>
        <w:tab w:val="left" w:pos="1247"/>
      </w:tabs>
      <w:ind w:left="896" w:hanging="357"/>
    </w:pPr>
    <w:rPr>
      <w:rFonts w:ascii="Tahoma" w:hAnsi="Tahoma"/>
      <w:color w:val="000000"/>
      <w:szCs w:val="24"/>
      <w:lang w:val="en-GB" w:eastAsia="en-US"/>
    </w:rPr>
  </w:style>
  <w:style w:type="paragraph" w:customStyle="1" w:styleId="Bulletsdashes">
    <w:name w:val="Bullets (dashes)"/>
    <w:basedOn w:val="Bulletsspaced"/>
    <w:rsid w:val="002A6F2D"/>
    <w:pPr>
      <w:numPr>
        <w:numId w:val="7"/>
      </w:numPr>
      <w:tabs>
        <w:tab w:val="clear" w:pos="1627"/>
        <w:tab w:val="num" w:pos="720"/>
        <w:tab w:val="left" w:pos="1247"/>
      </w:tabs>
      <w:spacing w:after="60"/>
      <w:ind w:left="1247" w:hanging="340"/>
    </w:pPr>
  </w:style>
  <w:style w:type="paragraph" w:styleId="Quote">
    <w:name w:val="Quote"/>
    <w:basedOn w:val="Unnumberedparagraph"/>
    <w:link w:val="QuoteChar"/>
    <w:qFormat/>
    <w:rsid w:val="002A6F2D"/>
    <w:pPr>
      <w:ind w:left="1134"/>
    </w:pPr>
  </w:style>
  <w:style w:type="character" w:customStyle="1" w:styleId="QuoteChar">
    <w:name w:val="Quote Char"/>
    <w:basedOn w:val="DefaultParagraphFont"/>
    <w:link w:val="Quote"/>
    <w:rsid w:val="002A6F2D"/>
    <w:rPr>
      <w:rFonts w:ascii="Tahoma" w:hAnsi="Tahoma"/>
      <w:color w:val="000000"/>
      <w:sz w:val="24"/>
      <w:szCs w:val="24"/>
    </w:rPr>
  </w:style>
  <w:style w:type="paragraph" w:customStyle="1" w:styleId="Numberedparagraph-unnumberdextrapara">
    <w:name w:val="Numbered paragraph - unnumberd extra para"/>
    <w:basedOn w:val="Numberedparagraph"/>
    <w:next w:val="Numberedparagraph"/>
    <w:rsid w:val="002A6F2D"/>
    <w:pPr>
      <w:tabs>
        <w:tab w:val="clear" w:pos="720"/>
      </w:tabs>
      <w:ind w:firstLine="0"/>
    </w:pPr>
    <w:rPr>
      <w:szCs w:val="20"/>
    </w:rPr>
  </w:style>
  <w:style w:type="paragraph" w:customStyle="1" w:styleId="Figurestext">
    <w:name w:val="Figures text"/>
    <w:basedOn w:val="Normal"/>
    <w:rsid w:val="002A6F2D"/>
    <w:pPr>
      <w:pBdr>
        <w:bar w:val="single" w:sz="4" w:color="auto"/>
      </w:pBdr>
      <w:ind w:left="1080" w:hanging="1080"/>
    </w:pPr>
    <w:rPr>
      <w:rFonts w:ascii="Tahoma" w:hAnsi="Tahoma" w:cs="Tahoma"/>
      <w:b/>
      <w:color w:val="000000"/>
      <w:sz w:val="20"/>
      <w:lang w:val="en-GB" w:eastAsia="en-US"/>
    </w:rPr>
  </w:style>
  <w:style w:type="character" w:styleId="Emphasis">
    <w:name w:val="Emphasis"/>
    <w:qFormat/>
    <w:rsid w:val="002A6F2D"/>
    <w:rPr>
      <w:rFonts w:cs="Times New Roman"/>
      <w:i/>
      <w:iCs/>
    </w:rPr>
  </w:style>
  <w:style w:type="paragraph" w:customStyle="1" w:styleId="Bulletskeyfindings-lastbullet">
    <w:name w:val="Bullets (key findings) - last bullet"/>
    <w:basedOn w:val="Bulletskeyfindings"/>
    <w:next w:val="Heading1"/>
    <w:rsid w:val="002A6F2D"/>
    <w:pPr>
      <w:spacing w:after="240"/>
    </w:pPr>
  </w:style>
  <w:style w:type="paragraph" w:customStyle="1" w:styleId="Bulletsdashes-lastbullet">
    <w:name w:val="Bullets (dashes) - last bullet"/>
    <w:basedOn w:val="Bulletsdashes"/>
    <w:next w:val="Numberedparagraph"/>
    <w:rsid w:val="002A6F2D"/>
    <w:pPr>
      <w:spacing w:after="240"/>
    </w:pPr>
  </w:style>
  <w:style w:type="paragraph" w:customStyle="1" w:styleId="Numberedlist-lastnumber">
    <w:name w:val="Numbered list - last number"/>
    <w:basedOn w:val="Numberedlist"/>
    <w:next w:val="Numberedparagraph"/>
    <w:rsid w:val="002A6F2D"/>
    <w:pPr>
      <w:spacing w:after="240"/>
    </w:pPr>
  </w:style>
  <w:style w:type="paragraph" w:customStyle="1" w:styleId="Tableheader-left">
    <w:name w:val="Table header - left"/>
    <w:basedOn w:val="Tableheader-top"/>
    <w:rsid w:val="002A6F2D"/>
    <w:pPr>
      <w:jc w:val="left"/>
    </w:pPr>
    <w:rPr>
      <w:bCs/>
      <w:szCs w:val="20"/>
    </w:rPr>
  </w:style>
  <w:style w:type="paragraph" w:customStyle="1" w:styleId="Tabletext-right">
    <w:name w:val="Table text - right"/>
    <w:basedOn w:val="Tabletext-left"/>
    <w:rsid w:val="002A6F2D"/>
    <w:pPr>
      <w:jc w:val="right"/>
    </w:pPr>
  </w:style>
  <w:style w:type="paragraph" w:customStyle="1" w:styleId="coverrefinput">
    <w:name w:val="cover ref input"/>
    <w:basedOn w:val="Normal"/>
    <w:rsid w:val="002A6F2D"/>
    <w:pPr>
      <w:tabs>
        <w:tab w:val="left" w:pos="1705"/>
        <w:tab w:val="left" w:pos="3410"/>
      </w:tabs>
      <w:spacing w:line="200" w:lineRule="exact"/>
    </w:pPr>
    <w:rPr>
      <w:rFonts w:ascii="Tahoma" w:hAnsi="Tahoma"/>
      <w:color w:val="000000"/>
      <w:sz w:val="14"/>
      <w:szCs w:val="24"/>
      <w:lang w:val="en-GB" w:eastAsia="en-US"/>
    </w:rPr>
  </w:style>
  <w:style w:type="paragraph" w:customStyle="1" w:styleId="Casestudy">
    <w:name w:val="Case study"/>
    <w:basedOn w:val="Quote"/>
    <w:rsid w:val="002A6F2D"/>
    <w:pPr>
      <w:shd w:val="clear" w:color="auto" w:fill="CCCCCC"/>
    </w:pPr>
  </w:style>
  <w:style w:type="paragraph" w:customStyle="1" w:styleId="Bulletscasestudy">
    <w:name w:val="Bullets (case study)"/>
    <w:basedOn w:val="Casestudy"/>
    <w:rsid w:val="002A6F2D"/>
    <w:pPr>
      <w:numPr>
        <w:numId w:val="8"/>
      </w:numPr>
      <w:tabs>
        <w:tab w:val="clear" w:pos="1494"/>
        <w:tab w:val="left" w:pos="340"/>
        <w:tab w:val="num" w:pos="720"/>
      </w:tabs>
      <w:ind w:left="720"/>
    </w:pPr>
  </w:style>
  <w:style w:type="paragraph" w:customStyle="1" w:styleId="CoverStats">
    <w:name w:val="Cover Stats"/>
    <w:basedOn w:val="Normal"/>
    <w:link w:val="CoverStatsChar"/>
    <w:rsid w:val="002A6F2D"/>
    <w:pPr>
      <w:pBdr>
        <w:between w:val="single" w:sz="4" w:space="3" w:color="auto"/>
      </w:pBdr>
    </w:pPr>
    <w:rPr>
      <w:rFonts w:ascii="Tahoma" w:hAnsi="Tahoma"/>
      <w:color w:val="000000"/>
      <w:sz w:val="20"/>
      <w:lang w:val="en-GB" w:eastAsia="en-US"/>
    </w:rPr>
  </w:style>
  <w:style w:type="character" w:customStyle="1" w:styleId="CoverStatsChar">
    <w:name w:val="Cover Stats Char"/>
    <w:link w:val="CoverStats"/>
    <w:locked/>
    <w:rsid w:val="002A6F2D"/>
    <w:rPr>
      <w:rFonts w:ascii="Tahoma" w:eastAsia="Times New Roman" w:hAnsi="Tahoma" w:cs="Times New Roman"/>
      <w:color w:val="000000"/>
      <w:sz w:val="20"/>
      <w:szCs w:val="20"/>
    </w:rPr>
  </w:style>
  <w:style w:type="paragraph" w:customStyle="1" w:styleId="Copyright">
    <w:name w:val="Copyright"/>
    <w:basedOn w:val="Normal"/>
    <w:rsid w:val="002A6F2D"/>
    <w:pPr>
      <w:spacing w:after="120" w:line="260" w:lineRule="exact"/>
    </w:pPr>
    <w:rPr>
      <w:rFonts w:ascii="Tahoma" w:hAnsi="Tahoma"/>
      <w:color w:val="000000"/>
      <w:sz w:val="20"/>
      <w:lang w:val="en-GB" w:eastAsia="en-US"/>
    </w:rPr>
  </w:style>
  <w:style w:type="paragraph" w:customStyle="1" w:styleId="Contentsheading">
    <w:name w:val="Contents heading"/>
    <w:basedOn w:val="Title"/>
    <w:rsid w:val="002A6F2D"/>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rsid w:val="002A6F2D"/>
    <w:pPr>
      <w:pBdr>
        <w:top w:val="single" w:sz="4" w:space="6" w:color="auto"/>
      </w:pBdr>
      <w:tabs>
        <w:tab w:val="clear" w:pos="4513"/>
        <w:tab w:val="clear" w:pos="9026"/>
        <w:tab w:val="right" w:pos="8505"/>
      </w:tabs>
    </w:pPr>
    <w:rPr>
      <w:rFonts w:ascii="Tahoma" w:eastAsia="Times New Roman" w:hAnsi="Tahoma" w:cs="Times New Roman"/>
      <w:b/>
      <w:color w:val="000000"/>
      <w:sz w:val="16"/>
      <w:szCs w:val="20"/>
    </w:rPr>
  </w:style>
  <w:style w:type="paragraph" w:customStyle="1" w:styleId="Footer-RHSOdd">
    <w:name w:val="Footer - RHS Odd"/>
    <w:basedOn w:val="Footer-LHSEven"/>
    <w:rsid w:val="002A6F2D"/>
    <w:pPr>
      <w:tabs>
        <w:tab w:val="clear" w:pos="8505"/>
        <w:tab w:val="left" w:pos="567"/>
      </w:tabs>
    </w:pPr>
  </w:style>
  <w:style w:type="character" w:styleId="HTMLAcronym">
    <w:name w:val="HTML Acronym"/>
    <w:rsid w:val="002A6F2D"/>
    <w:rPr>
      <w:rFonts w:cs="Times New Roman"/>
    </w:rPr>
  </w:style>
  <w:style w:type="paragraph" w:styleId="TOC2">
    <w:name w:val="toc 2"/>
    <w:basedOn w:val="Normal"/>
    <w:next w:val="Normal"/>
    <w:autoRedefine/>
    <w:uiPriority w:val="39"/>
    <w:rsid w:val="002A6F2D"/>
    <w:pPr>
      <w:spacing w:before="240"/>
    </w:pPr>
    <w:rPr>
      <w:rFonts w:ascii="Calibri" w:hAnsi="Calibri" w:cs="Calibri"/>
      <w:b/>
      <w:bCs/>
      <w:sz w:val="20"/>
      <w:lang w:val="en-GB"/>
    </w:rPr>
  </w:style>
  <w:style w:type="paragraph" w:styleId="TOC3">
    <w:name w:val="toc 3"/>
    <w:basedOn w:val="Normal"/>
    <w:next w:val="Normal"/>
    <w:autoRedefine/>
    <w:semiHidden/>
    <w:rsid w:val="002A6F2D"/>
    <w:pPr>
      <w:ind w:left="240"/>
    </w:pPr>
    <w:rPr>
      <w:rFonts w:ascii="Calibri" w:hAnsi="Calibri" w:cs="Calibri"/>
      <w:sz w:val="20"/>
      <w:lang w:val="en-GB"/>
    </w:rPr>
  </w:style>
  <w:style w:type="paragraph" w:customStyle="1" w:styleId="TitleNOsubtitle">
    <w:name w:val="Title NO subtitle"/>
    <w:basedOn w:val="Title"/>
    <w:rsid w:val="002A6F2D"/>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sid w:val="002A6F2D"/>
    <w:rPr>
      <w:b/>
      <w:bCs/>
    </w:rPr>
  </w:style>
  <w:style w:type="character" w:customStyle="1" w:styleId="StyleCoverStatsBoldChar">
    <w:name w:val="Style Cover Stats + Bold Char"/>
    <w:link w:val="StyleCoverStatsBold"/>
    <w:semiHidden/>
    <w:locked/>
    <w:rsid w:val="002A6F2D"/>
    <w:rPr>
      <w:rFonts w:ascii="Tahoma" w:eastAsia="Times New Roman" w:hAnsi="Tahoma" w:cs="Times New Roman"/>
      <w:b/>
      <w:bCs/>
      <w:color w:val="000000"/>
      <w:sz w:val="20"/>
      <w:szCs w:val="20"/>
    </w:rPr>
  </w:style>
  <w:style w:type="paragraph" w:styleId="PlainText">
    <w:name w:val="Plain Text"/>
    <w:basedOn w:val="Normal"/>
    <w:link w:val="PlainTextChar"/>
    <w:rsid w:val="002A6F2D"/>
    <w:rPr>
      <w:rFonts w:ascii="Tahoma" w:hAnsi="Tahoma" w:cs="Tahoma"/>
      <w:sz w:val="20"/>
      <w:lang w:val="en-GB"/>
    </w:rPr>
  </w:style>
  <w:style w:type="character" w:customStyle="1" w:styleId="PlainTextChar">
    <w:name w:val="Plain Text Char"/>
    <w:basedOn w:val="DefaultParagraphFont"/>
    <w:link w:val="PlainText"/>
    <w:rsid w:val="002A6F2D"/>
    <w:rPr>
      <w:rFonts w:ascii="Tahoma" w:eastAsia="Times New Roman" w:hAnsi="Tahoma" w:cs="Tahoma"/>
      <w:sz w:val="20"/>
      <w:szCs w:val="20"/>
      <w:lang w:eastAsia="en-GB"/>
    </w:rPr>
  </w:style>
  <w:style w:type="character" w:customStyle="1" w:styleId="CharCharChar">
    <w:name w:val="Char Char Char"/>
    <w:rsid w:val="002A6F2D"/>
    <w:rPr>
      <w:rFonts w:ascii="Arial" w:hAnsi="Arial"/>
      <w:sz w:val="24"/>
      <w:szCs w:val="24"/>
      <w:lang w:val="en-GB" w:eastAsia="en-GB" w:bidi="ar-SA"/>
    </w:rPr>
  </w:style>
  <w:style w:type="character" w:customStyle="1" w:styleId="CharChar1">
    <w:name w:val="Char Char1"/>
    <w:rsid w:val="002A6F2D"/>
    <w:rPr>
      <w:sz w:val="24"/>
      <w:szCs w:val="24"/>
      <w:lang w:val="en-GB" w:eastAsia="en-GB" w:bidi="ar-SA"/>
    </w:rPr>
  </w:style>
  <w:style w:type="paragraph" w:styleId="DocumentMap">
    <w:name w:val="Document Map"/>
    <w:basedOn w:val="Normal"/>
    <w:link w:val="DocumentMapChar"/>
    <w:semiHidden/>
    <w:rsid w:val="002A6F2D"/>
    <w:pPr>
      <w:shd w:val="clear" w:color="auto" w:fill="000080"/>
    </w:pPr>
    <w:rPr>
      <w:rFonts w:ascii="Tahoma" w:hAnsi="Tahoma" w:cs="Tahoma"/>
      <w:szCs w:val="24"/>
      <w:lang w:val="en-GB"/>
    </w:rPr>
  </w:style>
  <w:style w:type="character" w:customStyle="1" w:styleId="DocumentMapChar">
    <w:name w:val="Document Map Char"/>
    <w:basedOn w:val="DefaultParagraphFont"/>
    <w:link w:val="DocumentMap"/>
    <w:semiHidden/>
    <w:rsid w:val="002A6F2D"/>
    <w:rPr>
      <w:rFonts w:ascii="Tahoma" w:eastAsia="Times New Roman" w:hAnsi="Tahoma" w:cs="Tahoma"/>
      <w:sz w:val="24"/>
      <w:szCs w:val="24"/>
      <w:shd w:val="clear" w:color="auto" w:fill="000080"/>
      <w:lang w:eastAsia="en-GB"/>
    </w:rPr>
  </w:style>
  <w:style w:type="paragraph" w:customStyle="1" w:styleId="DfESOutNumbered">
    <w:name w:val="DfESOutNumbered"/>
    <w:basedOn w:val="Normal"/>
    <w:rsid w:val="002A6F2D"/>
    <w:pPr>
      <w:widowControl w:val="0"/>
      <w:numPr>
        <w:numId w:val="11"/>
      </w:numPr>
      <w:overflowPunct w:val="0"/>
      <w:autoSpaceDE w:val="0"/>
      <w:autoSpaceDN w:val="0"/>
      <w:adjustRightInd w:val="0"/>
      <w:spacing w:after="240"/>
      <w:textAlignment w:val="baseline"/>
    </w:pPr>
    <w:rPr>
      <w:lang w:val="en-GB" w:eastAsia="en-US"/>
    </w:rPr>
  </w:style>
  <w:style w:type="character" w:styleId="CommentReference">
    <w:name w:val="annotation reference"/>
    <w:uiPriority w:val="99"/>
    <w:rsid w:val="002A6F2D"/>
    <w:rPr>
      <w:sz w:val="16"/>
      <w:szCs w:val="16"/>
    </w:rPr>
  </w:style>
  <w:style w:type="paragraph" w:styleId="NoSpacing">
    <w:name w:val="No Spacing"/>
    <w:uiPriority w:val="1"/>
    <w:qFormat/>
    <w:rsid w:val="002A6F2D"/>
    <w:pPr>
      <w:spacing w:after="0" w:line="240" w:lineRule="auto"/>
    </w:pPr>
    <w:rPr>
      <w:rFonts w:ascii="Calibri" w:eastAsia="Calibri" w:hAnsi="Calibri" w:cs="Times New Roman"/>
      <w:lang w:eastAsia="en-GB"/>
    </w:rPr>
  </w:style>
  <w:style w:type="paragraph" w:styleId="Revision">
    <w:name w:val="Revision"/>
    <w:hidden/>
    <w:uiPriority w:val="99"/>
    <w:semiHidden/>
    <w:rsid w:val="002A6F2D"/>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uiPriority w:val="99"/>
    <w:unhideWhenUsed/>
    <w:rsid w:val="002A6F2D"/>
    <w:rPr>
      <w:vertAlign w:val="superscript"/>
    </w:rPr>
  </w:style>
  <w:style w:type="character" w:customStyle="1" w:styleId="ilfuvd">
    <w:name w:val="ilfuvd"/>
    <w:rsid w:val="002A6F2D"/>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A6F2D"/>
    <w:rPr>
      <w:rFonts w:ascii="Arial" w:eastAsia="Times New Roman" w:hAnsi="Arial" w:cs="Times New Roman"/>
      <w:sz w:val="24"/>
      <w:szCs w:val="20"/>
      <w:lang w:val="en-US" w:eastAsia="en-GB"/>
    </w:rPr>
  </w:style>
  <w:style w:type="character" w:customStyle="1" w:styleId="footnotedescriptionChar">
    <w:name w:val="footnote description Char"/>
    <w:link w:val="footnotedescription"/>
    <w:locked/>
    <w:rsid w:val="002A6F2D"/>
    <w:rPr>
      <w:rFonts w:eastAsia="Arial"/>
      <w:color w:val="000000"/>
      <w:sz w:val="18"/>
    </w:rPr>
  </w:style>
  <w:style w:type="paragraph" w:customStyle="1" w:styleId="footnotedescription">
    <w:name w:val="footnote description"/>
    <w:next w:val="Normal"/>
    <w:link w:val="footnotedescriptionChar"/>
    <w:rsid w:val="002A6F2D"/>
    <w:pPr>
      <w:spacing w:after="0" w:line="256" w:lineRule="auto"/>
    </w:pPr>
    <w:rPr>
      <w:rFonts w:eastAsia="Arial"/>
      <w:color w:val="000000"/>
      <w:sz w:val="18"/>
    </w:rPr>
  </w:style>
  <w:style w:type="character" w:customStyle="1" w:styleId="footnotemark">
    <w:name w:val="footnote mark"/>
    <w:rsid w:val="002A6F2D"/>
    <w:rPr>
      <w:rFonts w:ascii="Arial" w:eastAsia="Arial" w:hAnsi="Arial" w:cs="Arial" w:hint="default"/>
      <w:color w:val="000000"/>
      <w:sz w:val="18"/>
      <w:vertAlign w:val="superscript"/>
    </w:rPr>
  </w:style>
  <w:style w:type="paragraph" w:customStyle="1" w:styleId="DfESOutNumbered1">
    <w:name w:val="DfESOutNumbered1"/>
    <w:link w:val="DfESOutNumbered1Char"/>
    <w:qFormat/>
    <w:rsid w:val="002A6F2D"/>
    <w:pPr>
      <w:numPr>
        <w:numId w:val="14"/>
      </w:numPr>
      <w:spacing w:after="12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2A6F2D"/>
    <w:rPr>
      <w:rFonts w:ascii="Arial" w:eastAsia="Times New Roman" w:hAnsi="Arial" w:cs="Times New Roman"/>
      <w:sz w:val="24"/>
      <w:szCs w:val="24"/>
      <w:lang w:eastAsia="en-GB"/>
    </w:rPr>
  </w:style>
  <w:style w:type="paragraph" w:styleId="TOC4">
    <w:name w:val="toc 4"/>
    <w:basedOn w:val="Normal"/>
    <w:next w:val="Normal"/>
    <w:autoRedefine/>
    <w:unhideWhenUsed/>
    <w:rsid w:val="002A6F2D"/>
    <w:pPr>
      <w:ind w:left="480"/>
    </w:pPr>
    <w:rPr>
      <w:rFonts w:ascii="Calibri" w:hAnsi="Calibri" w:cs="Calibri"/>
      <w:sz w:val="20"/>
      <w:lang w:val="en-GB"/>
    </w:rPr>
  </w:style>
  <w:style w:type="paragraph" w:styleId="TOC5">
    <w:name w:val="toc 5"/>
    <w:basedOn w:val="Normal"/>
    <w:next w:val="Normal"/>
    <w:autoRedefine/>
    <w:unhideWhenUsed/>
    <w:rsid w:val="002A6F2D"/>
    <w:pPr>
      <w:ind w:left="720"/>
    </w:pPr>
    <w:rPr>
      <w:rFonts w:ascii="Calibri" w:hAnsi="Calibri" w:cs="Calibri"/>
      <w:sz w:val="20"/>
      <w:lang w:val="en-GB"/>
    </w:rPr>
  </w:style>
  <w:style w:type="paragraph" w:styleId="TOC6">
    <w:name w:val="toc 6"/>
    <w:basedOn w:val="Normal"/>
    <w:next w:val="Normal"/>
    <w:autoRedefine/>
    <w:unhideWhenUsed/>
    <w:rsid w:val="002A6F2D"/>
    <w:pPr>
      <w:ind w:left="960"/>
    </w:pPr>
    <w:rPr>
      <w:rFonts w:ascii="Calibri" w:hAnsi="Calibri" w:cs="Calibri"/>
      <w:sz w:val="20"/>
      <w:lang w:val="en-GB"/>
    </w:rPr>
  </w:style>
  <w:style w:type="paragraph" w:styleId="TOC7">
    <w:name w:val="toc 7"/>
    <w:basedOn w:val="Normal"/>
    <w:next w:val="Normal"/>
    <w:autoRedefine/>
    <w:unhideWhenUsed/>
    <w:rsid w:val="002A6F2D"/>
    <w:pPr>
      <w:ind w:left="1200"/>
    </w:pPr>
    <w:rPr>
      <w:rFonts w:ascii="Calibri" w:hAnsi="Calibri" w:cs="Calibri"/>
      <w:sz w:val="20"/>
      <w:lang w:val="en-GB"/>
    </w:rPr>
  </w:style>
  <w:style w:type="paragraph" w:styleId="TOC8">
    <w:name w:val="toc 8"/>
    <w:basedOn w:val="Normal"/>
    <w:next w:val="Normal"/>
    <w:autoRedefine/>
    <w:unhideWhenUsed/>
    <w:rsid w:val="002A6F2D"/>
    <w:pPr>
      <w:ind w:left="1440"/>
    </w:pPr>
    <w:rPr>
      <w:rFonts w:ascii="Calibri" w:hAnsi="Calibri" w:cs="Calibri"/>
      <w:sz w:val="20"/>
      <w:lang w:val="en-GB"/>
    </w:rPr>
  </w:style>
  <w:style w:type="paragraph" w:styleId="TOC9">
    <w:name w:val="toc 9"/>
    <w:basedOn w:val="Normal"/>
    <w:next w:val="Normal"/>
    <w:autoRedefine/>
    <w:unhideWhenUsed/>
    <w:rsid w:val="002A6F2D"/>
    <w:pPr>
      <w:ind w:left="1680"/>
    </w:pPr>
    <w:rPr>
      <w:rFonts w:ascii="Calibri" w:hAnsi="Calibri" w:cs="Calibri"/>
      <w:sz w:val="20"/>
      <w:lang w:val="en-GB"/>
    </w:rPr>
  </w:style>
  <w:style w:type="paragraph" w:customStyle="1" w:styleId="AdditionalHeading">
    <w:name w:val="Additional Heading"/>
    <w:basedOn w:val="Title"/>
    <w:link w:val="AdditionalHeadingChar"/>
    <w:qFormat/>
    <w:rsid w:val="002A6F2D"/>
    <w:rPr>
      <w:sz w:val="36"/>
    </w:rPr>
  </w:style>
  <w:style w:type="character" w:styleId="UnresolvedMention">
    <w:name w:val="Unresolved Mention"/>
    <w:uiPriority w:val="99"/>
    <w:semiHidden/>
    <w:unhideWhenUsed/>
    <w:rsid w:val="002A6F2D"/>
    <w:rPr>
      <w:color w:val="605E5C"/>
      <w:shd w:val="clear" w:color="auto" w:fill="E1DFDD"/>
    </w:rPr>
  </w:style>
  <w:style w:type="character" w:customStyle="1" w:styleId="AdditionalHeadingChar">
    <w:name w:val="Additional Heading Char"/>
    <w:link w:val="AdditionalHeading"/>
    <w:rsid w:val="002A6F2D"/>
    <w:rPr>
      <w:rFonts w:ascii="Arial" w:eastAsia="Times New Roman" w:hAnsi="Arial" w:cs="Arial"/>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27470">
      <w:bodyDiv w:val="1"/>
      <w:marLeft w:val="0"/>
      <w:marRight w:val="0"/>
      <w:marTop w:val="0"/>
      <w:marBottom w:val="0"/>
      <w:divBdr>
        <w:top w:val="none" w:sz="0" w:space="0" w:color="auto"/>
        <w:left w:val="none" w:sz="0" w:space="0" w:color="auto"/>
        <w:bottom w:val="none" w:sz="0" w:space="0" w:color="auto"/>
        <w:right w:val="none" w:sz="0" w:space="0" w:color="auto"/>
      </w:divBdr>
      <w:divsChild>
        <w:div w:id="1378049701">
          <w:marLeft w:val="0"/>
          <w:marRight w:val="0"/>
          <w:marTop w:val="0"/>
          <w:marBottom w:val="0"/>
          <w:divBdr>
            <w:top w:val="none" w:sz="0" w:space="0" w:color="auto"/>
            <w:left w:val="none" w:sz="0" w:space="0" w:color="auto"/>
            <w:bottom w:val="none" w:sz="0" w:space="0" w:color="auto"/>
            <w:right w:val="none" w:sz="0" w:space="0" w:color="auto"/>
          </w:divBdr>
          <w:divsChild>
            <w:div w:id="1224946280">
              <w:marLeft w:val="0"/>
              <w:marRight w:val="0"/>
              <w:marTop w:val="0"/>
              <w:marBottom w:val="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22100543">
              <w:marLeft w:val="0"/>
              <w:marRight w:val="0"/>
              <w:marTop w:val="0"/>
              <w:marBottom w:val="0"/>
              <w:divBdr>
                <w:top w:val="none" w:sz="0" w:space="0" w:color="auto"/>
                <w:left w:val="none" w:sz="0" w:space="0" w:color="auto"/>
                <w:bottom w:val="none" w:sz="0" w:space="0" w:color="auto"/>
                <w:right w:val="none" w:sz="0" w:space="0" w:color="auto"/>
              </w:divBdr>
            </w:div>
            <w:div w:id="414400587">
              <w:marLeft w:val="0"/>
              <w:marRight w:val="0"/>
              <w:marTop w:val="0"/>
              <w:marBottom w:val="0"/>
              <w:divBdr>
                <w:top w:val="none" w:sz="0" w:space="0" w:color="auto"/>
                <w:left w:val="none" w:sz="0" w:space="0" w:color="auto"/>
                <w:bottom w:val="none" w:sz="0" w:space="0" w:color="auto"/>
                <w:right w:val="none" w:sz="0" w:space="0" w:color="auto"/>
              </w:divBdr>
            </w:div>
            <w:div w:id="512493440">
              <w:marLeft w:val="0"/>
              <w:marRight w:val="0"/>
              <w:marTop w:val="0"/>
              <w:marBottom w:val="0"/>
              <w:divBdr>
                <w:top w:val="none" w:sz="0" w:space="0" w:color="auto"/>
                <w:left w:val="none" w:sz="0" w:space="0" w:color="auto"/>
                <w:bottom w:val="none" w:sz="0" w:space="0" w:color="auto"/>
                <w:right w:val="none" w:sz="0" w:space="0" w:color="auto"/>
              </w:divBdr>
            </w:div>
            <w:div w:id="1256937134">
              <w:marLeft w:val="0"/>
              <w:marRight w:val="0"/>
              <w:marTop w:val="0"/>
              <w:marBottom w:val="0"/>
              <w:divBdr>
                <w:top w:val="none" w:sz="0" w:space="0" w:color="auto"/>
                <w:left w:val="none" w:sz="0" w:space="0" w:color="auto"/>
                <w:bottom w:val="none" w:sz="0" w:space="0" w:color="auto"/>
                <w:right w:val="none" w:sz="0" w:space="0" w:color="auto"/>
              </w:divBdr>
            </w:div>
            <w:div w:id="2058239495">
              <w:marLeft w:val="0"/>
              <w:marRight w:val="0"/>
              <w:marTop w:val="0"/>
              <w:marBottom w:val="0"/>
              <w:divBdr>
                <w:top w:val="none" w:sz="0" w:space="0" w:color="auto"/>
                <w:left w:val="none" w:sz="0" w:space="0" w:color="auto"/>
                <w:bottom w:val="none" w:sz="0" w:space="0" w:color="auto"/>
                <w:right w:val="none" w:sz="0" w:space="0" w:color="auto"/>
              </w:divBdr>
            </w:div>
            <w:div w:id="1481733226">
              <w:marLeft w:val="0"/>
              <w:marRight w:val="0"/>
              <w:marTop w:val="0"/>
              <w:marBottom w:val="0"/>
              <w:divBdr>
                <w:top w:val="none" w:sz="0" w:space="0" w:color="auto"/>
                <w:left w:val="none" w:sz="0" w:space="0" w:color="auto"/>
                <w:bottom w:val="none" w:sz="0" w:space="0" w:color="auto"/>
                <w:right w:val="none" w:sz="0" w:space="0" w:color="auto"/>
              </w:divBdr>
            </w:div>
            <w:div w:id="1950624332">
              <w:marLeft w:val="0"/>
              <w:marRight w:val="0"/>
              <w:marTop w:val="0"/>
              <w:marBottom w:val="0"/>
              <w:divBdr>
                <w:top w:val="none" w:sz="0" w:space="0" w:color="auto"/>
                <w:left w:val="none" w:sz="0" w:space="0" w:color="auto"/>
                <w:bottom w:val="none" w:sz="0" w:space="0" w:color="auto"/>
                <w:right w:val="none" w:sz="0" w:space="0" w:color="auto"/>
              </w:divBdr>
            </w:div>
            <w:div w:id="59645949">
              <w:marLeft w:val="0"/>
              <w:marRight w:val="0"/>
              <w:marTop w:val="0"/>
              <w:marBottom w:val="0"/>
              <w:divBdr>
                <w:top w:val="none" w:sz="0" w:space="0" w:color="auto"/>
                <w:left w:val="none" w:sz="0" w:space="0" w:color="auto"/>
                <w:bottom w:val="none" w:sz="0" w:space="0" w:color="auto"/>
                <w:right w:val="none" w:sz="0" w:space="0" w:color="auto"/>
              </w:divBdr>
            </w:div>
            <w:div w:id="1587962580">
              <w:marLeft w:val="0"/>
              <w:marRight w:val="0"/>
              <w:marTop w:val="0"/>
              <w:marBottom w:val="0"/>
              <w:divBdr>
                <w:top w:val="none" w:sz="0" w:space="0" w:color="auto"/>
                <w:left w:val="none" w:sz="0" w:space="0" w:color="auto"/>
                <w:bottom w:val="none" w:sz="0" w:space="0" w:color="auto"/>
                <w:right w:val="none" w:sz="0" w:space="0" w:color="auto"/>
              </w:divBdr>
            </w:div>
            <w:div w:id="352269077">
              <w:marLeft w:val="0"/>
              <w:marRight w:val="0"/>
              <w:marTop w:val="0"/>
              <w:marBottom w:val="0"/>
              <w:divBdr>
                <w:top w:val="none" w:sz="0" w:space="0" w:color="auto"/>
                <w:left w:val="none" w:sz="0" w:space="0" w:color="auto"/>
                <w:bottom w:val="none" w:sz="0" w:space="0" w:color="auto"/>
                <w:right w:val="none" w:sz="0" w:space="0" w:color="auto"/>
              </w:divBdr>
            </w:div>
            <w:div w:id="469516431">
              <w:marLeft w:val="0"/>
              <w:marRight w:val="0"/>
              <w:marTop w:val="0"/>
              <w:marBottom w:val="0"/>
              <w:divBdr>
                <w:top w:val="none" w:sz="0" w:space="0" w:color="auto"/>
                <w:left w:val="none" w:sz="0" w:space="0" w:color="auto"/>
                <w:bottom w:val="none" w:sz="0" w:space="0" w:color="auto"/>
                <w:right w:val="none" w:sz="0" w:space="0" w:color="auto"/>
              </w:divBdr>
            </w:div>
            <w:div w:id="936210752">
              <w:marLeft w:val="0"/>
              <w:marRight w:val="0"/>
              <w:marTop w:val="0"/>
              <w:marBottom w:val="0"/>
              <w:divBdr>
                <w:top w:val="none" w:sz="0" w:space="0" w:color="auto"/>
                <w:left w:val="none" w:sz="0" w:space="0" w:color="auto"/>
                <w:bottom w:val="none" w:sz="0" w:space="0" w:color="auto"/>
                <w:right w:val="none" w:sz="0" w:space="0" w:color="auto"/>
              </w:divBdr>
            </w:div>
            <w:div w:id="1533573470">
              <w:marLeft w:val="0"/>
              <w:marRight w:val="0"/>
              <w:marTop w:val="0"/>
              <w:marBottom w:val="0"/>
              <w:divBdr>
                <w:top w:val="none" w:sz="0" w:space="0" w:color="auto"/>
                <w:left w:val="none" w:sz="0" w:space="0" w:color="auto"/>
                <w:bottom w:val="none" w:sz="0" w:space="0" w:color="auto"/>
                <w:right w:val="none" w:sz="0" w:space="0" w:color="auto"/>
              </w:divBdr>
            </w:div>
            <w:div w:id="874464014">
              <w:marLeft w:val="0"/>
              <w:marRight w:val="0"/>
              <w:marTop w:val="0"/>
              <w:marBottom w:val="0"/>
              <w:divBdr>
                <w:top w:val="none" w:sz="0" w:space="0" w:color="auto"/>
                <w:left w:val="none" w:sz="0" w:space="0" w:color="auto"/>
                <w:bottom w:val="none" w:sz="0" w:space="0" w:color="auto"/>
                <w:right w:val="none" w:sz="0" w:space="0" w:color="auto"/>
              </w:divBdr>
            </w:div>
            <w:div w:id="449399742">
              <w:marLeft w:val="0"/>
              <w:marRight w:val="0"/>
              <w:marTop w:val="0"/>
              <w:marBottom w:val="0"/>
              <w:divBdr>
                <w:top w:val="none" w:sz="0" w:space="0" w:color="auto"/>
                <w:left w:val="none" w:sz="0" w:space="0" w:color="auto"/>
                <w:bottom w:val="none" w:sz="0" w:space="0" w:color="auto"/>
                <w:right w:val="none" w:sz="0" w:space="0" w:color="auto"/>
              </w:divBdr>
            </w:div>
          </w:divsChild>
        </w:div>
        <w:div w:id="1474176180">
          <w:marLeft w:val="0"/>
          <w:marRight w:val="0"/>
          <w:marTop w:val="0"/>
          <w:marBottom w:val="0"/>
          <w:divBdr>
            <w:top w:val="none" w:sz="0" w:space="0" w:color="auto"/>
            <w:left w:val="none" w:sz="0" w:space="0" w:color="auto"/>
            <w:bottom w:val="none" w:sz="0" w:space="0" w:color="auto"/>
            <w:right w:val="none" w:sz="0" w:space="0" w:color="auto"/>
          </w:divBdr>
          <w:divsChild>
            <w:div w:id="2113431976">
              <w:marLeft w:val="0"/>
              <w:marRight w:val="0"/>
              <w:marTop w:val="0"/>
              <w:marBottom w:val="0"/>
              <w:divBdr>
                <w:top w:val="none" w:sz="0" w:space="0" w:color="auto"/>
                <w:left w:val="none" w:sz="0" w:space="0" w:color="auto"/>
                <w:bottom w:val="none" w:sz="0" w:space="0" w:color="auto"/>
                <w:right w:val="none" w:sz="0" w:space="0" w:color="auto"/>
              </w:divBdr>
            </w:div>
            <w:div w:id="2056538498">
              <w:marLeft w:val="0"/>
              <w:marRight w:val="0"/>
              <w:marTop w:val="0"/>
              <w:marBottom w:val="0"/>
              <w:divBdr>
                <w:top w:val="none" w:sz="0" w:space="0" w:color="auto"/>
                <w:left w:val="none" w:sz="0" w:space="0" w:color="auto"/>
                <w:bottom w:val="none" w:sz="0" w:space="0" w:color="auto"/>
                <w:right w:val="none" w:sz="0" w:space="0" w:color="auto"/>
              </w:divBdr>
            </w:div>
            <w:div w:id="261259039">
              <w:marLeft w:val="0"/>
              <w:marRight w:val="0"/>
              <w:marTop w:val="0"/>
              <w:marBottom w:val="0"/>
              <w:divBdr>
                <w:top w:val="none" w:sz="0" w:space="0" w:color="auto"/>
                <w:left w:val="none" w:sz="0" w:space="0" w:color="auto"/>
                <w:bottom w:val="none" w:sz="0" w:space="0" w:color="auto"/>
                <w:right w:val="none" w:sz="0" w:space="0" w:color="auto"/>
              </w:divBdr>
            </w:div>
            <w:div w:id="2031370065">
              <w:marLeft w:val="0"/>
              <w:marRight w:val="0"/>
              <w:marTop w:val="0"/>
              <w:marBottom w:val="0"/>
              <w:divBdr>
                <w:top w:val="none" w:sz="0" w:space="0" w:color="auto"/>
                <w:left w:val="none" w:sz="0" w:space="0" w:color="auto"/>
                <w:bottom w:val="none" w:sz="0" w:space="0" w:color="auto"/>
                <w:right w:val="none" w:sz="0" w:space="0" w:color="auto"/>
              </w:divBdr>
            </w:div>
            <w:div w:id="1671520189">
              <w:marLeft w:val="0"/>
              <w:marRight w:val="0"/>
              <w:marTop w:val="0"/>
              <w:marBottom w:val="0"/>
              <w:divBdr>
                <w:top w:val="none" w:sz="0" w:space="0" w:color="auto"/>
                <w:left w:val="none" w:sz="0" w:space="0" w:color="auto"/>
                <w:bottom w:val="none" w:sz="0" w:space="0" w:color="auto"/>
                <w:right w:val="none" w:sz="0" w:space="0" w:color="auto"/>
              </w:divBdr>
            </w:div>
            <w:div w:id="410321785">
              <w:marLeft w:val="0"/>
              <w:marRight w:val="0"/>
              <w:marTop w:val="0"/>
              <w:marBottom w:val="0"/>
              <w:divBdr>
                <w:top w:val="none" w:sz="0" w:space="0" w:color="auto"/>
                <w:left w:val="none" w:sz="0" w:space="0" w:color="auto"/>
                <w:bottom w:val="none" w:sz="0" w:space="0" w:color="auto"/>
                <w:right w:val="none" w:sz="0" w:space="0" w:color="auto"/>
              </w:divBdr>
            </w:div>
            <w:div w:id="1996714169">
              <w:marLeft w:val="0"/>
              <w:marRight w:val="0"/>
              <w:marTop w:val="0"/>
              <w:marBottom w:val="0"/>
              <w:divBdr>
                <w:top w:val="none" w:sz="0" w:space="0" w:color="auto"/>
                <w:left w:val="none" w:sz="0" w:space="0" w:color="auto"/>
                <w:bottom w:val="none" w:sz="0" w:space="0" w:color="auto"/>
                <w:right w:val="none" w:sz="0" w:space="0" w:color="auto"/>
              </w:divBdr>
            </w:div>
            <w:div w:id="1828087355">
              <w:marLeft w:val="0"/>
              <w:marRight w:val="0"/>
              <w:marTop w:val="0"/>
              <w:marBottom w:val="0"/>
              <w:divBdr>
                <w:top w:val="none" w:sz="0" w:space="0" w:color="auto"/>
                <w:left w:val="none" w:sz="0" w:space="0" w:color="auto"/>
                <w:bottom w:val="none" w:sz="0" w:space="0" w:color="auto"/>
                <w:right w:val="none" w:sz="0" w:space="0" w:color="auto"/>
              </w:divBdr>
            </w:div>
            <w:div w:id="257174377">
              <w:marLeft w:val="0"/>
              <w:marRight w:val="0"/>
              <w:marTop w:val="0"/>
              <w:marBottom w:val="0"/>
              <w:divBdr>
                <w:top w:val="none" w:sz="0" w:space="0" w:color="auto"/>
                <w:left w:val="none" w:sz="0" w:space="0" w:color="auto"/>
                <w:bottom w:val="none" w:sz="0" w:space="0" w:color="auto"/>
                <w:right w:val="none" w:sz="0" w:space="0" w:color="auto"/>
              </w:divBdr>
            </w:div>
            <w:div w:id="1675837796">
              <w:marLeft w:val="0"/>
              <w:marRight w:val="0"/>
              <w:marTop w:val="0"/>
              <w:marBottom w:val="0"/>
              <w:divBdr>
                <w:top w:val="none" w:sz="0" w:space="0" w:color="auto"/>
                <w:left w:val="none" w:sz="0" w:space="0" w:color="auto"/>
                <w:bottom w:val="none" w:sz="0" w:space="0" w:color="auto"/>
                <w:right w:val="none" w:sz="0" w:space="0" w:color="auto"/>
              </w:divBdr>
            </w:div>
            <w:div w:id="990642952">
              <w:marLeft w:val="0"/>
              <w:marRight w:val="0"/>
              <w:marTop w:val="0"/>
              <w:marBottom w:val="0"/>
              <w:divBdr>
                <w:top w:val="none" w:sz="0" w:space="0" w:color="auto"/>
                <w:left w:val="none" w:sz="0" w:space="0" w:color="auto"/>
                <w:bottom w:val="none" w:sz="0" w:space="0" w:color="auto"/>
                <w:right w:val="none" w:sz="0" w:space="0" w:color="auto"/>
              </w:divBdr>
            </w:div>
            <w:div w:id="1585216477">
              <w:marLeft w:val="0"/>
              <w:marRight w:val="0"/>
              <w:marTop w:val="0"/>
              <w:marBottom w:val="0"/>
              <w:divBdr>
                <w:top w:val="none" w:sz="0" w:space="0" w:color="auto"/>
                <w:left w:val="none" w:sz="0" w:space="0" w:color="auto"/>
                <w:bottom w:val="none" w:sz="0" w:space="0" w:color="auto"/>
                <w:right w:val="none" w:sz="0" w:space="0" w:color="auto"/>
              </w:divBdr>
            </w:div>
            <w:div w:id="1839228040">
              <w:marLeft w:val="0"/>
              <w:marRight w:val="0"/>
              <w:marTop w:val="0"/>
              <w:marBottom w:val="0"/>
              <w:divBdr>
                <w:top w:val="none" w:sz="0" w:space="0" w:color="auto"/>
                <w:left w:val="none" w:sz="0" w:space="0" w:color="auto"/>
                <w:bottom w:val="none" w:sz="0" w:space="0" w:color="auto"/>
                <w:right w:val="none" w:sz="0" w:space="0" w:color="auto"/>
              </w:divBdr>
            </w:div>
            <w:div w:id="1218053793">
              <w:marLeft w:val="0"/>
              <w:marRight w:val="0"/>
              <w:marTop w:val="0"/>
              <w:marBottom w:val="0"/>
              <w:divBdr>
                <w:top w:val="none" w:sz="0" w:space="0" w:color="auto"/>
                <w:left w:val="none" w:sz="0" w:space="0" w:color="auto"/>
                <w:bottom w:val="none" w:sz="0" w:space="0" w:color="auto"/>
                <w:right w:val="none" w:sz="0" w:space="0" w:color="auto"/>
              </w:divBdr>
            </w:div>
            <w:div w:id="1414356729">
              <w:marLeft w:val="0"/>
              <w:marRight w:val="0"/>
              <w:marTop w:val="0"/>
              <w:marBottom w:val="0"/>
              <w:divBdr>
                <w:top w:val="none" w:sz="0" w:space="0" w:color="auto"/>
                <w:left w:val="none" w:sz="0" w:space="0" w:color="auto"/>
                <w:bottom w:val="none" w:sz="0" w:space="0" w:color="auto"/>
                <w:right w:val="none" w:sz="0" w:space="0" w:color="auto"/>
              </w:divBdr>
            </w:div>
            <w:div w:id="404499050">
              <w:marLeft w:val="0"/>
              <w:marRight w:val="0"/>
              <w:marTop w:val="0"/>
              <w:marBottom w:val="0"/>
              <w:divBdr>
                <w:top w:val="none" w:sz="0" w:space="0" w:color="auto"/>
                <w:left w:val="none" w:sz="0" w:space="0" w:color="auto"/>
                <w:bottom w:val="none" w:sz="0" w:space="0" w:color="auto"/>
                <w:right w:val="none" w:sz="0" w:space="0" w:color="auto"/>
              </w:divBdr>
            </w:div>
            <w:div w:id="749422078">
              <w:marLeft w:val="0"/>
              <w:marRight w:val="0"/>
              <w:marTop w:val="0"/>
              <w:marBottom w:val="0"/>
              <w:divBdr>
                <w:top w:val="none" w:sz="0" w:space="0" w:color="auto"/>
                <w:left w:val="none" w:sz="0" w:space="0" w:color="auto"/>
                <w:bottom w:val="none" w:sz="0" w:space="0" w:color="auto"/>
                <w:right w:val="none" w:sz="0" w:space="0" w:color="auto"/>
              </w:divBdr>
            </w:div>
            <w:div w:id="552733850">
              <w:marLeft w:val="0"/>
              <w:marRight w:val="0"/>
              <w:marTop w:val="0"/>
              <w:marBottom w:val="0"/>
              <w:divBdr>
                <w:top w:val="none" w:sz="0" w:space="0" w:color="auto"/>
                <w:left w:val="none" w:sz="0" w:space="0" w:color="auto"/>
                <w:bottom w:val="none" w:sz="0" w:space="0" w:color="auto"/>
                <w:right w:val="none" w:sz="0" w:space="0" w:color="auto"/>
              </w:divBdr>
            </w:div>
            <w:div w:id="972910127">
              <w:marLeft w:val="0"/>
              <w:marRight w:val="0"/>
              <w:marTop w:val="0"/>
              <w:marBottom w:val="0"/>
              <w:divBdr>
                <w:top w:val="none" w:sz="0" w:space="0" w:color="auto"/>
                <w:left w:val="none" w:sz="0" w:space="0" w:color="auto"/>
                <w:bottom w:val="none" w:sz="0" w:space="0" w:color="auto"/>
                <w:right w:val="none" w:sz="0" w:space="0" w:color="auto"/>
              </w:divBdr>
            </w:div>
            <w:div w:id="1700007966">
              <w:marLeft w:val="0"/>
              <w:marRight w:val="0"/>
              <w:marTop w:val="0"/>
              <w:marBottom w:val="0"/>
              <w:divBdr>
                <w:top w:val="none" w:sz="0" w:space="0" w:color="auto"/>
                <w:left w:val="none" w:sz="0" w:space="0" w:color="auto"/>
                <w:bottom w:val="none" w:sz="0" w:space="0" w:color="auto"/>
                <w:right w:val="none" w:sz="0" w:space="0" w:color="auto"/>
              </w:divBdr>
            </w:div>
          </w:divsChild>
        </w:div>
        <w:div w:id="727338867">
          <w:marLeft w:val="0"/>
          <w:marRight w:val="0"/>
          <w:marTop w:val="0"/>
          <w:marBottom w:val="0"/>
          <w:divBdr>
            <w:top w:val="none" w:sz="0" w:space="0" w:color="auto"/>
            <w:left w:val="none" w:sz="0" w:space="0" w:color="auto"/>
            <w:bottom w:val="none" w:sz="0" w:space="0" w:color="auto"/>
            <w:right w:val="none" w:sz="0" w:space="0" w:color="auto"/>
          </w:divBdr>
          <w:divsChild>
            <w:div w:id="1877154650">
              <w:marLeft w:val="0"/>
              <w:marRight w:val="0"/>
              <w:marTop w:val="0"/>
              <w:marBottom w:val="0"/>
              <w:divBdr>
                <w:top w:val="none" w:sz="0" w:space="0" w:color="auto"/>
                <w:left w:val="none" w:sz="0" w:space="0" w:color="auto"/>
                <w:bottom w:val="none" w:sz="0" w:space="0" w:color="auto"/>
                <w:right w:val="none" w:sz="0" w:space="0" w:color="auto"/>
              </w:divBdr>
            </w:div>
            <w:div w:id="1341814779">
              <w:marLeft w:val="0"/>
              <w:marRight w:val="0"/>
              <w:marTop w:val="0"/>
              <w:marBottom w:val="0"/>
              <w:divBdr>
                <w:top w:val="none" w:sz="0" w:space="0" w:color="auto"/>
                <w:left w:val="none" w:sz="0" w:space="0" w:color="auto"/>
                <w:bottom w:val="none" w:sz="0" w:space="0" w:color="auto"/>
                <w:right w:val="none" w:sz="0" w:space="0" w:color="auto"/>
              </w:divBdr>
            </w:div>
            <w:div w:id="358626105">
              <w:marLeft w:val="0"/>
              <w:marRight w:val="0"/>
              <w:marTop w:val="0"/>
              <w:marBottom w:val="0"/>
              <w:divBdr>
                <w:top w:val="none" w:sz="0" w:space="0" w:color="auto"/>
                <w:left w:val="none" w:sz="0" w:space="0" w:color="auto"/>
                <w:bottom w:val="none" w:sz="0" w:space="0" w:color="auto"/>
                <w:right w:val="none" w:sz="0" w:space="0" w:color="auto"/>
              </w:divBdr>
            </w:div>
            <w:div w:id="751439827">
              <w:marLeft w:val="0"/>
              <w:marRight w:val="0"/>
              <w:marTop w:val="0"/>
              <w:marBottom w:val="0"/>
              <w:divBdr>
                <w:top w:val="none" w:sz="0" w:space="0" w:color="auto"/>
                <w:left w:val="none" w:sz="0" w:space="0" w:color="auto"/>
                <w:bottom w:val="none" w:sz="0" w:space="0" w:color="auto"/>
                <w:right w:val="none" w:sz="0" w:space="0" w:color="auto"/>
              </w:divBdr>
            </w:div>
            <w:div w:id="825782636">
              <w:marLeft w:val="0"/>
              <w:marRight w:val="0"/>
              <w:marTop w:val="0"/>
              <w:marBottom w:val="0"/>
              <w:divBdr>
                <w:top w:val="none" w:sz="0" w:space="0" w:color="auto"/>
                <w:left w:val="none" w:sz="0" w:space="0" w:color="auto"/>
                <w:bottom w:val="none" w:sz="0" w:space="0" w:color="auto"/>
                <w:right w:val="none" w:sz="0" w:space="0" w:color="auto"/>
              </w:divBdr>
            </w:div>
            <w:div w:id="1510292985">
              <w:marLeft w:val="0"/>
              <w:marRight w:val="0"/>
              <w:marTop w:val="0"/>
              <w:marBottom w:val="0"/>
              <w:divBdr>
                <w:top w:val="none" w:sz="0" w:space="0" w:color="auto"/>
                <w:left w:val="none" w:sz="0" w:space="0" w:color="auto"/>
                <w:bottom w:val="none" w:sz="0" w:space="0" w:color="auto"/>
                <w:right w:val="none" w:sz="0" w:space="0" w:color="auto"/>
              </w:divBdr>
            </w:div>
            <w:div w:id="5579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90736">
      <w:bodyDiv w:val="1"/>
      <w:marLeft w:val="0"/>
      <w:marRight w:val="0"/>
      <w:marTop w:val="0"/>
      <w:marBottom w:val="0"/>
      <w:divBdr>
        <w:top w:val="none" w:sz="0" w:space="0" w:color="auto"/>
        <w:left w:val="none" w:sz="0" w:space="0" w:color="auto"/>
        <w:bottom w:val="none" w:sz="0" w:space="0" w:color="auto"/>
        <w:right w:val="none" w:sz="0" w:space="0" w:color="auto"/>
      </w:divBdr>
      <w:divsChild>
        <w:div w:id="617027814">
          <w:marLeft w:val="0"/>
          <w:marRight w:val="0"/>
          <w:marTop w:val="0"/>
          <w:marBottom w:val="0"/>
          <w:divBdr>
            <w:top w:val="none" w:sz="0" w:space="0" w:color="auto"/>
            <w:left w:val="none" w:sz="0" w:space="0" w:color="auto"/>
            <w:bottom w:val="none" w:sz="0" w:space="0" w:color="auto"/>
            <w:right w:val="none" w:sz="0" w:space="0" w:color="auto"/>
          </w:divBdr>
        </w:div>
        <w:div w:id="1034888850">
          <w:marLeft w:val="0"/>
          <w:marRight w:val="0"/>
          <w:marTop w:val="0"/>
          <w:marBottom w:val="0"/>
          <w:divBdr>
            <w:top w:val="none" w:sz="0" w:space="0" w:color="auto"/>
            <w:left w:val="none" w:sz="0" w:space="0" w:color="auto"/>
            <w:bottom w:val="none" w:sz="0" w:space="0" w:color="auto"/>
            <w:right w:val="none" w:sz="0" w:space="0" w:color="auto"/>
          </w:divBdr>
        </w:div>
        <w:div w:id="1315835880">
          <w:marLeft w:val="0"/>
          <w:marRight w:val="0"/>
          <w:marTop w:val="0"/>
          <w:marBottom w:val="0"/>
          <w:divBdr>
            <w:top w:val="none" w:sz="0" w:space="0" w:color="auto"/>
            <w:left w:val="none" w:sz="0" w:space="0" w:color="auto"/>
            <w:bottom w:val="none" w:sz="0" w:space="0" w:color="auto"/>
            <w:right w:val="none" w:sz="0" w:space="0" w:color="auto"/>
          </w:divBdr>
        </w:div>
        <w:div w:id="1356887417">
          <w:marLeft w:val="0"/>
          <w:marRight w:val="0"/>
          <w:marTop w:val="0"/>
          <w:marBottom w:val="0"/>
          <w:divBdr>
            <w:top w:val="none" w:sz="0" w:space="0" w:color="auto"/>
            <w:left w:val="none" w:sz="0" w:space="0" w:color="auto"/>
            <w:bottom w:val="none" w:sz="0" w:space="0" w:color="auto"/>
            <w:right w:val="none" w:sz="0" w:space="0" w:color="auto"/>
          </w:divBdr>
        </w:div>
        <w:div w:id="1099833825">
          <w:marLeft w:val="0"/>
          <w:marRight w:val="0"/>
          <w:marTop w:val="0"/>
          <w:marBottom w:val="0"/>
          <w:divBdr>
            <w:top w:val="none" w:sz="0" w:space="0" w:color="auto"/>
            <w:left w:val="none" w:sz="0" w:space="0" w:color="auto"/>
            <w:bottom w:val="none" w:sz="0" w:space="0" w:color="auto"/>
            <w:right w:val="none" w:sz="0" w:space="0" w:color="auto"/>
          </w:divBdr>
        </w:div>
        <w:div w:id="1254169003">
          <w:marLeft w:val="0"/>
          <w:marRight w:val="0"/>
          <w:marTop w:val="0"/>
          <w:marBottom w:val="0"/>
          <w:divBdr>
            <w:top w:val="none" w:sz="0" w:space="0" w:color="auto"/>
            <w:left w:val="none" w:sz="0" w:space="0" w:color="auto"/>
            <w:bottom w:val="none" w:sz="0" w:space="0" w:color="auto"/>
            <w:right w:val="none" w:sz="0" w:space="0" w:color="auto"/>
          </w:divBdr>
        </w:div>
        <w:div w:id="1069809994">
          <w:marLeft w:val="0"/>
          <w:marRight w:val="0"/>
          <w:marTop w:val="0"/>
          <w:marBottom w:val="0"/>
          <w:divBdr>
            <w:top w:val="none" w:sz="0" w:space="0" w:color="auto"/>
            <w:left w:val="none" w:sz="0" w:space="0" w:color="auto"/>
            <w:bottom w:val="none" w:sz="0" w:space="0" w:color="auto"/>
            <w:right w:val="none" w:sz="0" w:space="0" w:color="auto"/>
          </w:divBdr>
        </w:div>
        <w:div w:id="1694764441">
          <w:marLeft w:val="0"/>
          <w:marRight w:val="0"/>
          <w:marTop w:val="0"/>
          <w:marBottom w:val="0"/>
          <w:divBdr>
            <w:top w:val="none" w:sz="0" w:space="0" w:color="auto"/>
            <w:left w:val="none" w:sz="0" w:space="0" w:color="auto"/>
            <w:bottom w:val="none" w:sz="0" w:space="0" w:color="auto"/>
            <w:right w:val="none" w:sz="0" w:space="0" w:color="auto"/>
          </w:divBdr>
        </w:div>
        <w:div w:id="1539973297">
          <w:marLeft w:val="0"/>
          <w:marRight w:val="0"/>
          <w:marTop w:val="0"/>
          <w:marBottom w:val="0"/>
          <w:divBdr>
            <w:top w:val="none" w:sz="0" w:space="0" w:color="auto"/>
            <w:left w:val="none" w:sz="0" w:space="0" w:color="auto"/>
            <w:bottom w:val="none" w:sz="0" w:space="0" w:color="auto"/>
            <w:right w:val="none" w:sz="0" w:space="0" w:color="auto"/>
          </w:divBdr>
        </w:div>
        <w:div w:id="2063826215">
          <w:marLeft w:val="0"/>
          <w:marRight w:val="0"/>
          <w:marTop w:val="0"/>
          <w:marBottom w:val="0"/>
          <w:divBdr>
            <w:top w:val="none" w:sz="0" w:space="0" w:color="auto"/>
            <w:left w:val="none" w:sz="0" w:space="0" w:color="auto"/>
            <w:bottom w:val="none" w:sz="0" w:space="0" w:color="auto"/>
            <w:right w:val="none" w:sz="0" w:space="0" w:color="auto"/>
          </w:divBdr>
        </w:div>
        <w:div w:id="2105833055">
          <w:marLeft w:val="0"/>
          <w:marRight w:val="0"/>
          <w:marTop w:val="0"/>
          <w:marBottom w:val="0"/>
          <w:divBdr>
            <w:top w:val="none" w:sz="0" w:space="0" w:color="auto"/>
            <w:left w:val="none" w:sz="0" w:space="0" w:color="auto"/>
            <w:bottom w:val="none" w:sz="0" w:space="0" w:color="auto"/>
            <w:right w:val="none" w:sz="0" w:space="0" w:color="auto"/>
          </w:divBdr>
        </w:div>
        <w:div w:id="1106391573">
          <w:marLeft w:val="0"/>
          <w:marRight w:val="0"/>
          <w:marTop w:val="0"/>
          <w:marBottom w:val="0"/>
          <w:divBdr>
            <w:top w:val="none" w:sz="0" w:space="0" w:color="auto"/>
            <w:left w:val="none" w:sz="0" w:space="0" w:color="auto"/>
            <w:bottom w:val="none" w:sz="0" w:space="0" w:color="auto"/>
            <w:right w:val="none" w:sz="0" w:space="0" w:color="auto"/>
          </w:divBdr>
        </w:div>
        <w:div w:id="1643776746">
          <w:marLeft w:val="0"/>
          <w:marRight w:val="0"/>
          <w:marTop w:val="0"/>
          <w:marBottom w:val="0"/>
          <w:divBdr>
            <w:top w:val="none" w:sz="0" w:space="0" w:color="auto"/>
            <w:left w:val="none" w:sz="0" w:space="0" w:color="auto"/>
            <w:bottom w:val="none" w:sz="0" w:space="0" w:color="auto"/>
            <w:right w:val="none" w:sz="0" w:space="0" w:color="auto"/>
          </w:divBdr>
        </w:div>
        <w:div w:id="1022559601">
          <w:marLeft w:val="0"/>
          <w:marRight w:val="0"/>
          <w:marTop w:val="0"/>
          <w:marBottom w:val="0"/>
          <w:divBdr>
            <w:top w:val="none" w:sz="0" w:space="0" w:color="auto"/>
            <w:left w:val="none" w:sz="0" w:space="0" w:color="auto"/>
            <w:bottom w:val="none" w:sz="0" w:space="0" w:color="auto"/>
            <w:right w:val="none" w:sz="0" w:space="0" w:color="auto"/>
          </w:divBdr>
        </w:div>
        <w:div w:id="1739208303">
          <w:marLeft w:val="0"/>
          <w:marRight w:val="0"/>
          <w:marTop w:val="0"/>
          <w:marBottom w:val="0"/>
          <w:divBdr>
            <w:top w:val="none" w:sz="0" w:space="0" w:color="auto"/>
            <w:left w:val="none" w:sz="0" w:space="0" w:color="auto"/>
            <w:bottom w:val="none" w:sz="0" w:space="0" w:color="auto"/>
            <w:right w:val="none" w:sz="0" w:space="0" w:color="auto"/>
          </w:divBdr>
        </w:div>
        <w:div w:id="289869411">
          <w:marLeft w:val="0"/>
          <w:marRight w:val="0"/>
          <w:marTop w:val="0"/>
          <w:marBottom w:val="0"/>
          <w:divBdr>
            <w:top w:val="none" w:sz="0" w:space="0" w:color="auto"/>
            <w:left w:val="none" w:sz="0" w:space="0" w:color="auto"/>
            <w:bottom w:val="none" w:sz="0" w:space="0" w:color="auto"/>
            <w:right w:val="none" w:sz="0" w:space="0" w:color="auto"/>
          </w:divBdr>
        </w:div>
        <w:div w:id="1110585833">
          <w:marLeft w:val="0"/>
          <w:marRight w:val="0"/>
          <w:marTop w:val="0"/>
          <w:marBottom w:val="0"/>
          <w:divBdr>
            <w:top w:val="none" w:sz="0" w:space="0" w:color="auto"/>
            <w:left w:val="none" w:sz="0" w:space="0" w:color="auto"/>
            <w:bottom w:val="none" w:sz="0" w:space="0" w:color="auto"/>
            <w:right w:val="none" w:sz="0" w:space="0" w:color="auto"/>
          </w:divBdr>
        </w:div>
        <w:div w:id="1002509273">
          <w:marLeft w:val="0"/>
          <w:marRight w:val="0"/>
          <w:marTop w:val="0"/>
          <w:marBottom w:val="0"/>
          <w:divBdr>
            <w:top w:val="none" w:sz="0" w:space="0" w:color="auto"/>
            <w:left w:val="none" w:sz="0" w:space="0" w:color="auto"/>
            <w:bottom w:val="none" w:sz="0" w:space="0" w:color="auto"/>
            <w:right w:val="none" w:sz="0" w:space="0" w:color="auto"/>
          </w:divBdr>
        </w:div>
        <w:div w:id="2052412341">
          <w:marLeft w:val="0"/>
          <w:marRight w:val="0"/>
          <w:marTop w:val="0"/>
          <w:marBottom w:val="0"/>
          <w:divBdr>
            <w:top w:val="none" w:sz="0" w:space="0" w:color="auto"/>
            <w:left w:val="none" w:sz="0" w:space="0" w:color="auto"/>
            <w:bottom w:val="none" w:sz="0" w:space="0" w:color="auto"/>
            <w:right w:val="none" w:sz="0" w:space="0" w:color="auto"/>
          </w:divBdr>
        </w:div>
        <w:div w:id="1467891808">
          <w:marLeft w:val="0"/>
          <w:marRight w:val="0"/>
          <w:marTop w:val="0"/>
          <w:marBottom w:val="0"/>
          <w:divBdr>
            <w:top w:val="none" w:sz="0" w:space="0" w:color="auto"/>
            <w:left w:val="none" w:sz="0" w:space="0" w:color="auto"/>
            <w:bottom w:val="none" w:sz="0" w:space="0" w:color="auto"/>
            <w:right w:val="none" w:sz="0" w:space="0" w:color="auto"/>
          </w:divBdr>
        </w:div>
        <w:div w:id="1306662675">
          <w:marLeft w:val="0"/>
          <w:marRight w:val="0"/>
          <w:marTop w:val="0"/>
          <w:marBottom w:val="0"/>
          <w:divBdr>
            <w:top w:val="none" w:sz="0" w:space="0" w:color="auto"/>
            <w:left w:val="none" w:sz="0" w:space="0" w:color="auto"/>
            <w:bottom w:val="none" w:sz="0" w:space="0" w:color="auto"/>
            <w:right w:val="none" w:sz="0" w:space="0" w:color="auto"/>
          </w:divBdr>
        </w:div>
        <w:div w:id="1331561791">
          <w:marLeft w:val="0"/>
          <w:marRight w:val="0"/>
          <w:marTop w:val="0"/>
          <w:marBottom w:val="0"/>
          <w:divBdr>
            <w:top w:val="none" w:sz="0" w:space="0" w:color="auto"/>
            <w:left w:val="none" w:sz="0" w:space="0" w:color="auto"/>
            <w:bottom w:val="none" w:sz="0" w:space="0" w:color="auto"/>
            <w:right w:val="none" w:sz="0" w:space="0" w:color="auto"/>
          </w:divBdr>
        </w:div>
        <w:div w:id="1347175381">
          <w:marLeft w:val="0"/>
          <w:marRight w:val="0"/>
          <w:marTop w:val="0"/>
          <w:marBottom w:val="0"/>
          <w:divBdr>
            <w:top w:val="none" w:sz="0" w:space="0" w:color="auto"/>
            <w:left w:val="none" w:sz="0" w:space="0" w:color="auto"/>
            <w:bottom w:val="none" w:sz="0" w:space="0" w:color="auto"/>
            <w:right w:val="none" w:sz="0" w:space="0" w:color="auto"/>
          </w:divBdr>
        </w:div>
        <w:div w:id="1433210627">
          <w:marLeft w:val="0"/>
          <w:marRight w:val="0"/>
          <w:marTop w:val="0"/>
          <w:marBottom w:val="0"/>
          <w:divBdr>
            <w:top w:val="none" w:sz="0" w:space="0" w:color="auto"/>
            <w:left w:val="none" w:sz="0" w:space="0" w:color="auto"/>
            <w:bottom w:val="none" w:sz="0" w:space="0" w:color="auto"/>
            <w:right w:val="none" w:sz="0" w:space="0" w:color="auto"/>
          </w:divBdr>
        </w:div>
        <w:div w:id="1791051250">
          <w:marLeft w:val="0"/>
          <w:marRight w:val="0"/>
          <w:marTop w:val="0"/>
          <w:marBottom w:val="0"/>
          <w:divBdr>
            <w:top w:val="none" w:sz="0" w:space="0" w:color="auto"/>
            <w:left w:val="none" w:sz="0" w:space="0" w:color="auto"/>
            <w:bottom w:val="none" w:sz="0" w:space="0" w:color="auto"/>
            <w:right w:val="none" w:sz="0" w:space="0" w:color="auto"/>
          </w:divBdr>
        </w:div>
        <w:div w:id="2076269410">
          <w:marLeft w:val="0"/>
          <w:marRight w:val="0"/>
          <w:marTop w:val="0"/>
          <w:marBottom w:val="0"/>
          <w:divBdr>
            <w:top w:val="none" w:sz="0" w:space="0" w:color="auto"/>
            <w:left w:val="none" w:sz="0" w:space="0" w:color="auto"/>
            <w:bottom w:val="none" w:sz="0" w:space="0" w:color="auto"/>
            <w:right w:val="none" w:sz="0" w:space="0" w:color="auto"/>
          </w:divBdr>
        </w:div>
        <w:div w:id="1751468665">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123232503">
          <w:marLeft w:val="0"/>
          <w:marRight w:val="0"/>
          <w:marTop w:val="0"/>
          <w:marBottom w:val="0"/>
          <w:divBdr>
            <w:top w:val="none" w:sz="0" w:space="0" w:color="auto"/>
            <w:left w:val="none" w:sz="0" w:space="0" w:color="auto"/>
            <w:bottom w:val="none" w:sz="0" w:space="0" w:color="auto"/>
            <w:right w:val="none" w:sz="0" w:space="0" w:color="auto"/>
          </w:divBdr>
        </w:div>
        <w:div w:id="2046983043">
          <w:marLeft w:val="0"/>
          <w:marRight w:val="0"/>
          <w:marTop w:val="0"/>
          <w:marBottom w:val="0"/>
          <w:divBdr>
            <w:top w:val="none" w:sz="0" w:space="0" w:color="auto"/>
            <w:left w:val="none" w:sz="0" w:space="0" w:color="auto"/>
            <w:bottom w:val="none" w:sz="0" w:space="0" w:color="auto"/>
            <w:right w:val="none" w:sz="0" w:space="0" w:color="auto"/>
          </w:divBdr>
        </w:div>
        <w:div w:id="1851988342">
          <w:marLeft w:val="0"/>
          <w:marRight w:val="0"/>
          <w:marTop w:val="0"/>
          <w:marBottom w:val="0"/>
          <w:divBdr>
            <w:top w:val="none" w:sz="0" w:space="0" w:color="auto"/>
            <w:left w:val="none" w:sz="0" w:space="0" w:color="auto"/>
            <w:bottom w:val="none" w:sz="0" w:space="0" w:color="auto"/>
            <w:right w:val="none" w:sz="0" w:space="0" w:color="auto"/>
          </w:divBdr>
        </w:div>
        <w:div w:id="1572353717">
          <w:marLeft w:val="0"/>
          <w:marRight w:val="0"/>
          <w:marTop w:val="0"/>
          <w:marBottom w:val="0"/>
          <w:divBdr>
            <w:top w:val="none" w:sz="0" w:space="0" w:color="auto"/>
            <w:left w:val="none" w:sz="0" w:space="0" w:color="auto"/>
            <w:bottom w:val="none" w:sz="0" w:space="0" w:color="auto"/>
            <w:right w:val="none" w:sz="0" w:space="0" w:color="auto"/>
          </w:divBdr>
        </w:div>
        <w:div w:id="1246916185">
          <w:marLeft w:val="0"/>
          <w:marRight w:val="0"/>
          <w:marTop w:val="0"/>
          <w:marBottom w:val="0"/>
          <w:divBdr>
            <w:top w:val="none" w:sz="0" w:space="0" w:color="auto"/>
            <w:left w:val="none" w:sz="0" w:space="0" w:color="auto"/>
            <w:bottom w:val="none" w:sz="0" w:space="0" w:color="auto"/>
            <w:right w:val="none" w:sz="0" w:space="0" w:color="auto"/>
          </w:divBdr>
        </w:div>
        <w:div w:id="2105104129">
          <w:marLeft w:val="0"/>
          <w:marRight w:val="0"/>
          <w:marTop w:val="0"/>
          <w:marBottom w:val="0"/>
          <w:divBdr>
            <w:top w:val="none" w:sz="0" w:space="0" w:color="auto"/>
            <w:left w:val="none" w:sz="0" w:space="0" w:color="auto"/>
            <w:bottom w:val="none" w:sz="0" w:space="0" w:color="auto"/>
            <w:right w:val="none" w:sz="0" w:space="0" w:color="auto"/>
          </w:divBdr>
        </w:div>
        <w:div w:id="1811172864">
          <w:marLeft w:val="0"/>
          <w:marRight w:val="0"/>
          <w:marTop w:val="0"/>
          <w:marBottom w:val="0"/>
          <w:divBdr>
            <w:top w:val="none" w:sz="0" w:space="0" w:color="auto"/>
            <w:left w:val="none" w:sz="0" w:space="0" w:color="auto"/>
            <w:bottom w:val="none" w:sz="0" w:space="0" w:color="auto"/>
            <w:right w:val="none" w:sz="0" w:space="0" w:color="auto"/>
          </w:divBdr>
        </w:div>
        <w:div w:id="604070345">
          <w:marLeft w:val="0"/>
          <w:marRight w:val="0"/>
          <w:marTop w:val="0"/>
          <w:marBottom w:val="0"/>
          <w:divBdr>
            <w:top w:val="none" w:sz="0" w:space="0" w:color="auto"/>
            <w:left w:val="none" w:sz="0" w:space="0" w:color="auto"/>
            <w:bottom w:val="none" w:sz="0" w:space="0" w:color="auto"/>
            <w:right w:val="none" w:sz="0" w:space="0" w:color="auto"/>
          </w:divBdr>
        </w:div>
        <w:div w:id="94059586">
          <w:marLeft w:val="0"/>
          <w:marRight w:val="0"/>
          <w:marTop w:val="0"/>
          <w:marBottom w:val="0"/>
          <w:divBdr>
            <w:top w:val="none" w:sz="0" w:space="0" w:color="auto"/>
            <w:left w:val="none" w:sz="0" w:space="0" w:color="auto"/>
            <w:bottom w:val="none" w:sz="0" w:space="0" w:color="auto"/>
            <w:right w:val="none" w:sz="0" w:space="0" w:color="auto"/>
          </w:divBdr>
        </w:div>
        <w:div w:id="765075030">
          <w:marLeft w:val="0"/>
          <w:marRight w:val="0"/>
          <w:marTop w:val="0"/>
          <w:marBottom w:val="0"/>
          <w:divBdr>
            <w:top w:val="none" w:sz="0" w:space="0" w:color="auto"/>
            <w:left w:val="none" w:sz="0" w:space="0" w:color="auto"/>
            <w:bottom w:val="none" w:sz="0" w:space="0" w:color="auto"/>
            <w:right w:val="none" w:sz="0" w:space="0" w:color="auto"/>
          </w:divBdr>
        </w:div>
        <w:div w:id="2054187240">
          <w:marLeft w:val="0"/>
          <w:marRight w:val="0"/>
          <w:marTop w:val="0"/>
          <w:marBottom w:val="0"/>
          <w:divBdr>
            <w:top w:val="none" w:sz="0" w:space="0" w:color="auto"/>
            <w:left w:val="none" w:sz="0" w:space="0" w:color="auto"/>
            <w:bottom w:val="none" w:sz="0" w:space="0" w:color="auto"/>
            <w:right w:val="none" w:sz="0" w:space="0" w:color="auto"/>
          </w:divBdr>
        </w:div>
      </w:divsChild>
    </w:div>
    <w:div w:id="1468015631">
      <w:bodyDiv w:val="1"/>
      <w:marLeft w:val="0"/>
      <w:marRight w:val="0"/>
      <w:marTop w:val="0"/>
      <w:marBottom w:val="0"/>
      <w:divBdr>
        <w:top w:val="none" w:sz="0" w:space="0" w:color="auto"/>
        <w:left w:val="none" w:sz="0" w:space="0" w:color="auto"/>
        <w:bottom w:val="none" w:sz="0" w:space="0" w:color="auto"/>
        <w:right w:val="none" w:sz="0" w:space="0" w:color="auto"/>
      </w:divBdr>
      <w:divsChild>
        <w:div w:id="1547984061">
          <w:marLeft w:val="0"/>
          <w:marRight w:val="0"/>
          <w:marTop w:val="0"/>
          <w:marBottom w:val="0"/>
          <w:divBdr>
            <w:top w:val="none" w:sz="0" w:space="0" w:color="auto"/>
            <w:left w:val="none" w:sz="0" w:space="0" w:color="auto"/>
            <w:bottom w:val="none" w:sz="0" w:space="0" w:color="auto"/>
            <w:right w:val="none" w:sz="0" w:space="0" w:color="auto"/>
          </w:divBdr>
        </w:div>
        <w:div w:id="1421680946">
          <w:marLeft w:val="0"/>
          <w:marRight w:val="0"/>
          <w:marTop w:val="0"/>
          <w:marBottom w:val="0"/>
          <w:divBdr>
            <w:top w:val="none" w:sz="0" w:space="0" w:color="auto"/>
            <w:left w:val="none" w:sz="0" w:space="0" w:color="auto"/>
            <w:bottom w:val="none" w:sz="0" w:space="0" w:color="auto"/>
            <w:right w:val="none" w:sz="0" w:space="0" w:color="auto"/>
          </w:divBdr>
        </w:div>
        <w:div w:id="320275681">
          <w:marLeft w:val="0"/>
          <w:marRight w:val="0"/>
          <w:marTop w:val="0"/>
          <w:marBottom w:val="0"/>
          <w:divBdr>
            <w:top w:val="none" w:sz="0" w:space="0" w:color="auto"/>
            <w:left w:val="none" w:sz="0" w:space="0" w:color="auto"/>
            <w:bottom w:val="none" w:sz="0" w:space="0" w:color="auto"/>
            <w:right w:val="none" w:sz="0" w:space="0" w:color="auto"/>
          </w:divBdr>
        </w:div>
        <w:div w:id="973951284">
          <w:marLeft w:val="0"/>
          <w:marRight w:val="0"/>
          <w:marTop w:val="0"/>
          <w:marBottom w:val="0"/>
          <w:divBdr>
            <w:top w:val="none" w:sz="0" w:space="0" w:color="auto"/>
            <w:left w:val="none" w:sz="0" w:space="0" w:color="auto"/>
            <w:bottom w:val="none" w:sz="0" w:space="0" w:color="auto"/>
            <w:right w:val="none" w:sz="0" w:space="0" w:color="auto"/>
          </w:divBdr>
        </w:div>
        <w:div w:id="2116511205">
          <w:marLeft w:val="0"/>
          <w:marRight w:val="0"/>
          <w:marTop w:val="0"/>
          <w:marBottom w:val="0"/>
          <w:divBdr>
            <w:top w:val="none" w:sz="0" w:space="0" w:color="auto"/>
            <w:left w:val="none" w:sz="0" w:space="0" w:color="auto"/>
            <w:bottom w:val="none" w:sz="0" w:space="0" w:color="auto"/>
            <w:right w:val="none" w:sz="0" w:space="0" w:color="auto"/>
          </w:divBdr>
        </w:div>
        <w:div w:id="233203275">
          <w:marLeft w:val="0"/>
          <w:marRight w:val="0"/>
          <w:marTop w:val="0"/>
          <w:marBottom w:val="0"/>
          <w:divBdr>
            <w:top w:val="none" w:sz="0" w:space="0" w:color="auto"/>
            <w:left w:val="none" w:sz="0" w:space="0" w:color="auto"/>
            <w:bottom w:val="none" w:sz="0" w:space="0" w:color="auto"/>
            <w:right w:val="none" w:sz="0" w:space="0" w:color="auto"/>
          </w:divBdr>
        </w:div>
        <w:div w:id="522866839">
          <w:marLeft w:val="0"/>
          <w:marRight w:val="0"/>
          <w:marTop w:val="0"/>
          <w:marBottom w:val="0"/>
          <w:divBdr>
            <w:top w:val="none" w:sz="0" w:space="0" w:color="auto"/>
            <w:left w:val="none" w:sz="0" w:space="0" w:color="auto"/>
            <w:bottom w:val="none" w:sz="0" w:space="0" w:color="auto"/>
            <w:right w:val="none" w:sz="0" w:space="0" w:color="auto"/>
          </w:divBdr>
        </w:div>
        <w:div w:id="1252930194">
          <w:marLeft w:val="0"/>
          <w:marRight w:val="0"/>
          <w:marTop w:val="0"/>
          <w:marBottom w:val="0"/>
          <w:divBdr>
            <w:top w:val="none" w:sz="0" w:space="0" w:color="auto"/>
            <w:left w:val="none" w:sz="0" w:space="0" w:color="auto"/>
            <w:bottom w:val="none" w:sz="0" w:space="0" w:color="auto"/>
            <w:right w:val="none" w:sz="0" w:space="0" w:color="auto"/>
          </w:divBdr>
        </w:div>
        <w:div w:id="2052874060">
          <w:marLeft w:val="0"/>
          <w:marRight w:val="0"/>
          <w:marTop w:val="0"/>
          <w:marBottom w:val="0"/>
          <w:divBdr>
            <w:top w:val="none" w:sz="0" w:space="0" w:color="auto"/>
            <w:left w:val="none" w:sz="0" w:space="0" w:color="auto"/>
            <w:bottom w:val="none" w:sz="0" w:space="0" w:color="auto"/>
            <w:right w:val="none" w:sz="0" w:space="0" w:color="auto"/>
          </w:divBdr>
        </w:div>
        <w:div w:id="607740703">
          <w:marLeft w:val="0"/>
          <w:marRight w:val="0"/>
          <w:marTop w:val="0"/>
          <w:marBottom w:val="0"/>
          <w:divBdr>
            <w:top w:val="none" w:sz="0" w:space="0" w:color="auto"/>
            <w:left w:val="none" w:sz="0" w:space="0" w:color="auto"/>
            <w:bottom w:val="none" w:sz="0" w:space="0" w:color="auto"/>
            <w:right w:val="none" w:sz="0" w:space="0" w:color="auto"/>
          </w:divBdr>
        </w:div>
        <w:div w:id="1432551483">
          <w:marLeft w:val="0"/>
          <w:marRight w:val="0"/>
          <w:marTop w:val="0"/>
          <w:marBottom w:val="0"/>
          <w:divBdr>
            <w:top w:val="none" w:sz="0" w:space="0" w:color="auto"/>
            <w:left w:val="none" w:sz="0" w:space="0" w:color="auto"/>
            <w:bottom w:val="none" w:sz="0" w:space="0" w:color="auto"/>
            <w:right w:val="none" w:sz="0" w:space="0" w:color="auto"/>
          </w:divBdr>
        </w:div>
        <w:div w:id="2028091551">
          <w:marLeft w:val="0"/>
          <w:marRight w:val="0"/>
          <w:marTop w:val="0"/>
          <w:marBottom w:val="0"/>
          <w:divBdr>
            <w:top w:val="none" w:sz="0" w:space="0" w:color="auto"/>
            <w:left w:val="none" w:sz="0" w:space="0" w:color="auto"/>
            <w:bottom w:val="none" w:sz="0" w:space="0" w:color="auto"/>
            <w:right w:val="none" w:sz="0" w:space="0" w:color="auto"/>
          </w:divBdr>
        </w:div>
      </w:divsChild>
    </w:div>
    <w:div w:id="1849322472">
      <w:bodyDiv w:val="1"/>
      <w:marLeft w:val="0"/>
      <w:marRight w:val="0"/>
      <w:marTop w:val="0"/>
      <w:marBottom w:val="0"/>
      <w:divBdr>
        <w:top w:val="none" w:sz="0" w:space="0" w:color="auto"/>
        <w:left w:val="none" w:sz="0" w:space="0" w:color="auto"/>
        <w:bottom w:val="none" w:sz="0" w:space="0" w:color="auto"/>
        <w:right w:val="none" w:sz="0" w:space="0" w:color="auto"/>
      </w:divBdr>
      <w:divsChild>
        <w:div w:id="188029575">
          <w:marLeft w:val="0"/>
          <w:marRight w:val="0"/>
          <w:marTop w:val="0"/>
          <w:marBottom w:val="0"/>
          <w:divBdr>
            <w:top w:val="none" w:sz="0" w:space="0" w:color="auto"/>
            <w:left w:val="none" w:sz="0" w:space="0" w:color="auto"/>
            <w:bottom w:val="none" w:sz="0" w:space="0" w:color="auto"/>
            <w:right w:val="none" w:sz="0" w:space="0" w:color="auto"/>
          </w:divBdr>
        </w:div>
        <w:div w:id="1210069374">
          <w:marLeft w:val="0"/>
          <w:marRight w:val="0"/>
          <w:marTop w:val="0"/>
          <w:marBottom w:val="0"/>
          <w:divBdr>
            <w:top w:val="none" w:sz="0" w:space="0" w:color="auto"/>
            <w:left w:val="none" w:sz="0" w:space="0" w:color="auto"/>
            <w:bottom w:val="none" w:sz="0" w:space="0" w:color="auto"/>
            <w:right w:val="none" w:sz="0" w:space="0" w:color="auto"/>
          </w:divBdr>
        </w:div>
        <w:div w:id="1472407068">
          <w:marLeft w:val="0"/>
          <w:marRight w:val="0"/>
          <w:marTop w:val="0"/>
          <w:marBottom w:val="0"/>
          <w:divBdr>
            <w:top w:val="none" w:sz="0" w:space="0" w:color="auto"/>
            <w:left w:val="none" w:sz="0" w:space="0" w:color="auto"/>
            <w:bottom w:val="none" w:sz="0" w:space="0" w:color="auto"/>
            <w:right w:val="none" w:sz="0" w:space="0" w:color="auto"/>
          </w:divBdr>
        </w:div>
        <w:div w:id="232933118">
          <w:marLeft w:val="0"/>
          <w:marRight w:val="0"/>
          <w:marTop w:val="0"/>
          <w:marBottom w:val="0"/>
          <w:divBdr>
            <w:top w:val="none" w:sz="0" w:space="0" w:color="auto"/>
            <w:left w:val="none" w:sz="0" w:space="0" w:color="auto"/>
            <w:bottom w:val="none" w:sz="0" w:space="0" w:color="auto"/>
            <w:right w:val="none" w:sz="0" w:space="0" w:color="auto"/>
          </w:divBdr>
        </w:div>
        <w:div w:id="150877781">
          <w:marLeft w:val="0"/>
          <w:marRight w:val="0"/>
          <w:marTop w:val="0"/>
          <w:marBottom w:val="0"/>
          <w:divBdr>
            <w:top w:val="none" w:sz="0" w:space="0" w:color="auto"/>
            <w:left w:val="none" w:sz="0" w:space="0" w:color="auto"/>
            <w:bottom w:val="none" w:sz="0" w:space="0" w:color="auto"/>
            <w:right w:val="none" w:sz="0" w:space="0" w:color="auto"/>
          </w:divBdr>
        </w:div>
      </w:divsChild>
    </w:div>
    <w:div w:id="2122722406">
      <w:bodyDiv w:val="1"/>
      <w:marLeft w:val="0"/>
      <w:marRight w:val="0"/>
      <w:marTop w:val="0"/>
      <w:marBottom w:val="0"/>
      <w:divBdr>
        <w:top w:val="none" w:sz="0" w:space="0" w:color="auto"/>
        <w:left w:val="none" w:sz="0" w:space="0" w:color="auto"/>
        <w:bottom w:val="none" w:sz="0" w:space="0" w:color="auto"/>
        <w:right w:val="none" w:sz="0" w:space="0" w:color="auto"/>
      </w:divBdr>
      <w:divsChild>
        <w:div w:id="1836605933">
          <w:marLeft w:val="0"/>
          <w:marRight w:val="0"/>
          <w:marTop w:val="0"/>
          <w:marBottom w:val="0"/>
          <w:divBdr>
            <w:top w:val="none" w:sz="0" w:space="0" w:color="auto"/>
            <w:left w:val="none" w:sz="0" w:space="0" w:color="auto"/>
            <w:bottom w:val="none" w:sz="0" w:space="0" w:color="auto"/>
            <w:right w:val="none" w:sz="0" w:space="0" w:color="auto"/>
          </w:divBdr>
          <w:divsChild>
            <w:div w:id="1290671460">
              <w:marLeft w:val="0"/>
              <w:marRight w:val="0"/>
              <w:marTop w:val="0"/>
              <w:marBottom w:val="0"/>
              <w:divBdr>
                <w:top w:val="none" w:sz="0" w:space="0" w:color="auto"/>
                <w:left w:val="none" w:sz="0" w:space="0" w:color="auto"/>
                <w:bottom w:val="none" w:sz="0" w:space="0" w:color="auto"/>
                <w:right w:val="none" w:sz="0" w:space="0" w:color="auto"/>
              </w:divBdr>
            </w:div>
            <w:div w:id="1007712292">
              <w:marLeft w:val="0"/>
              <w:marRight w:val="0"/>
              <w:marTop w:val="0"/>
              <w:marBottom w:val="0"/>
              <w:divBdr>
                <w:top w:val="none" w:sz="0" w:space="0" w:color="auto"/>
                <w:left w:val="none" w:sz="0" w:space="0" w:color="auto"/>
                <w:bottom w:val="none" w:sz="0" w:space="0" w:color="auto"/>
                <w:right w:val="none" w:sz="0" w:space="0" w:color="auto"/>
              </w:divBdr>
            </w:div>
            <w:div w:id="920992811">
              <w:marLeft w:val="0"/>
              <w:marRight w:val="0"/>
              <w:marTop w:val="0"/>
              <w:marBottom w:val="0"/>
              <w:divBdr>
                <w:top w:val="none" w:sz="0" w:space="0" w:color="auto"/>
                <w:left w:val="none" w:sz="0" w:space="0" w:color="auto"/>
                <w:bottom w:val="none" w:sz="0" w:space="0" w:color="auto"/>
                <w:right w:val="none" w:sz="0" w:space="0" w:color="auto"/>
              </w:divBdr>
            </w:div>
            <w:div w:id="1441216595">
              <w:marLeft w:val="0"/>
              <w:marRight w:val="0"/>
              <w:marTop w:val="0"/>
              <w:marBottom w:val="0"/>
              <w:divBdr>
                <w:top w:val="none" w:sz="0" w:space="0" w:color="auto"/>
                <w:left w:val="none" w:sz="0" w:space="0" w:color="auto"/>
                <w:bottom w:val="none" w:sz="0" w:space="0" w:color="auto"/>
                <w:right w:val="none" w:sz="0" w:space="0" w:color="auto"/>
              </w:divBdr>
            </w:div>
            <w:div w:id="1408727330">
              <w:marLeft w:val="0"/>
              <w:marRight w:val="0"/>
              <w:marTop w:val="0"/>
              <w:marBottom w:val="0"/>
              <w:divBdr>
                <w:top w:val="none" w:sz="0" w:space="0" w:color="auto"/>
                <w:left w:val="none" w:sz="0" w:space="0" w:color="auto"/>
                <w:bottom w:val="none" w:sz="0" w:space="0" w:color="auto"/>
                <w:right w:val="none" w:sz="0" w:space="0" w:color="auto"/>
              </w:divBdr>
            </w:div>
            <w:div w:id="1183127284">
              <w:marLeft w:val="0"/>
              <w:marRight w:val="0"/>
              <w:marTop w:val="0"/>
              <w:marBottom w:val="0"/>
              <w:divBdr>
                <w:top w:val="none" w:sz="0" w:space="0" w:color="auto"/>
                <w:left w:val="none" w:sz="0" w:space="0" w:color="auto"/>
                <w:bottom w:val="none" w:sz="0" w:space="0" w:color="auto"/>
                <w:right w:val="none" w:sz="0" w:space="0" w:color="auto"/>
              </w:divBdr>
            </w:div>
            <w:div w:id="28528839">
              <w:marLeft w:val="0"/>
              <w:marRight w:val="0"/>
              <w:marTop w:val="0"/>
              <w:marBottom w:val="0"/>
              <w:divBdr>
                <w:top w:val="none" w:sz="0" w:space="0" w:color="auto"/>
                <w:left w:val="none" w:sz="0" w:space="0" w:color="auto"/>
                <w:bottom w:val="none" w:sz="0" w:space="0" w:color="auto"/>
                <w:right w:val="none" w:sz="0" w:space="0" w:color="auto"/>
              </w:divBdr>
            </w:div>
            <w:div w:id="1581676835">
              <w:marLeft w:val="0"/>
              <w:marRight w:val="0"/>
              <w:marTop w:val="0"/>
              <w:marBottom w:val="0"/>
              <w:divBdr>
                <w:top w:val="none" w:sz="0" w:space="0" w:color="auto"/>
                <w:left w:val="none" w:sz="0" w:space="0" w:color="auto"/>
                <w:bottom w:val="none" w:sz="0" w:space="0" w:color="auto"/>
                <w:right w:val="none" w:sz="0" w:space="0" w:color="auto"/>
              </w:divBdr>
            </w:div>
          </w:divsChild>
        </w:div>
        <w:div w:id="1232547543">
          <w:marLeft w:val="0"/>
          <w:marRight w:val="0"/>
          <w:marTop w:val="0"/>
          <w:marBottom w:val="0"/>
          <w:divBdr>
            <w:top w:val="none" w:sz="0" w:space="0" w:color="auto"/>
            <w:left w:val="none" w:sz="0" w:space="0" w:color="auto"/>
            <w:bottom w:val="none" w:sz="0" w:space="0" w:color="auto"/>
            <w:right w:val="none" w:sz="0" w:space="0" w:color="auto"/>
          </w:divBdr>
          <w:divsChild>
            <w:div w:id="595820443">
              <w:marLeft w:val="0"/>
              <w:marRight w:val="0"/>
              <w:marTop w:val="0"/>
              <w:marBottom w:val="0"/>
              <w:divBdr>
                <w:top w:val="none" w:sz="0" w:space="0" w:color="auto"/>
                <w:left w:val="none" w:sz="0" w:space="0" w:color="auto"/>
                <w:bottom w:val="none" w:sz="0" w:space="0" w:color="auto"/>
                <w:right w:val="none" w:sz="0" w:space="0" w:color="auto"/>
              </w:divBdr>
            </w:div>
            <w:div w:id="2072582905">
              <w:marLeft w:val="0"/>
              <w:marRight w:val="0"/>
              <w:marTop w:val="0"/>
              <w:marBottom w:val="0"/>
              <w:divBdr>
                <w:top w:val="none" w:sz="0" w:space="0" w:color="auto"/>
                <w:left w:val="none" w:sz="0" w:space="0" w:color="auto"/>
                <w:bottom w:val="none" w:sz="0" w:space="0" w:color="auto"/>
                <w:right w:val="none" w:sz="0" w:space="0" w:color="auto"/>
              </w:divBdr>
            </w:div>
            <w:div w:id="1570454493">
              <w:marLeft w:val="0"/>
              <w:marRight w:val="0"/>
              <w:marTop w:val="0"/>
              <w:marBottom w:val="0"/>
              <w:divBdr>
                <w:top w:val="none" w:sz="0" w:space="0" w:color="auto"/>
                <w:left w:val="none" w:sz="0" w:space="0" w:color="auto"/>
                <w:bottom w:val="none" w:sz="0" w:space="0" w:color="auto"/>
                <w:right w:val="none" w:sz="0" w:space="0" w:color="auto"/>
              </w:divBdr>
            </w:div>
            <w:div w:id="763957594">
              <w:marLeft w:val="0"/>
              <w:marRight w:val="0"/>
              <w:marTop w:val="0"/>
              <w:marBottom w:val="0"/>
              <w:divBdr>
                <w:top w:val="none" w:sz="0" w:space="0" w:color="auto"/>
                <w:left w:val="none" w:sz="0" w:space="0" w:color="auto"/>
                <w:bottom w:val="none" w:sz="0" w:space="0" w:color="auto"/>
                <w:right w:val="none" w:sz="0" w:space="0" w:color="auto"/>
              </w:divBdr>
            </w:div>
            <w:div w:id="1214078598">
              <w:marLeft w:val="0"/>
              <w:marRight w:val="0"/>
              <w:marTop w:val="0"/>
              <w:marBottom w:val="0"/>
              <w:divBdr>
                <w:top w:val="none" w:sz="0" w:space="0" w:color="auto"/>
                <w:left w:val="none" w:sz="0" w:space="0" w:color="auto"/>
                <w:bottom w:val="none" w:sz="0" w:space="0" w:color="auto"/>
                <w:right w:val="none" w:sz="0" w:space="0" w:color="auto"/>
              </w:divBdr>
            </w:div>
            <w:div w:id="1358239888">
              <w:marLeft w:val="0"/>
              <w:marRight w:val="0"/>
              <w:marTop w:val="0"/>
              <w:marBottom w:val="0"/>
              <w:divBdr>
                <w:top w:val="none" w:sz="0" w:space="0" w:color="auto"/>
                <w:left w:val="none" w:sz="0" w:space="0" w:color="auto"/>
                <w:bottom w:val="none" w:sz="0" w:space="0" w:color="auto"/>
                <w:right w:val="none" w:sz="0" w:space="0" w:color="auto"/>
              </w:divBdr>
            </w:div>
            <w:div w:id="1461731868">
              <w:marLeft w:val="0"/>
              <w:marRight w:val="0"/>
              <w:marTop w:val="0"/>
              <w:marBottom w:val="0"/>
              <w:divBdr>
                <w:top w:val="none" w:sz="0" w:space="0" w:color="auto"/>
                <w:left w:val="none" w:sz="0" w:space="0" w:color="auto"/>
                <w:bottom w:val="none" w:sz="0" w:space="0" w:color="auto"/>
                <w:right w:val="none" w:sz="0" w:space="0" w:color="auto"/>
              </w:divBdr>
            </w:div>
            <w:div w:id="986737645">
              <w:marLeft w:val="0"/>
              <w:marRight w:val="0"/>
              <w:marTop w:val="0"/>
              <w:marBottom w:val="0"/>
              <w:divBdr>
                <w:top w:val="none" w:sz="0" w:space="0" w:color="auto"/>
                <w:left w:val="none" w:sz="0" w:space="0" w:color="auto"/>
                <w:bottom w:val="none" w:sz="0" w:space="0" w:color="auto"/>
                <w:right w:val="none" w:sz="0" w:space="0" w:color="auto"/>
              </w:divBdr>
            </w:div>
            <w:div w:id="2104184352">
              <w:marLeft w:val="0"/>
              <w:marRight w:val="0"/>
              <w:marTop w:val="0"/>
              <w:marBottom w:val="0"/>
              <w:divBdr>
                <w:top w:val="none" w:sz="0" w:space="0" w:color="auto"/>
                <w:left w:val="none" w:sz="0" w:space="0" w:color="auto"/>
                <w:bottom w:val="none" w:sz="0" w:space="0" w:color="auto"/>
                <w:right w:val="none" w:sz="0" w:space="0" w:color="auto"/>
              </w:divBdr>
            </w:div>
            <w:div w:id="9797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LADO@eastriding.gov.uk" TargetMode="External"/><Relationship Id="rId39" Type="http://schemas.openxmlformats.org/officeDocument/2006/relationships/hyperlink" Target="https://www.legislation.gov.uk/ukpga/2003/31/section/1" TargetMode="External"/><Relationship Id="rId21" Type="http://schemas.openxmlformats.org/officeDocument/2006/relationships/hyperlink" Target="https://www.legislation.gov.uk/ukpga/2017/16/section/6/enacted" TargetMode="External"/><Relationship Id="rId34" Type="http://schemas.openxmlformats.org/officeDocument/2006/relationships/hyperlink" Target="https://assets.publishing.service.gov.uk/media/65cb4349a7ded0000c79e4e1/Working_together_to_safeguard_children_2023_-_statutory_guidance.pdf" TargetMode="External"/><Relationship Id="rId42" Type="http://schemas.openxmlformats.org/officeDocument/2006/relationships/hyperlink" Target="https://www.legislation.gov.uk/ukpga/2021/17/section/3/enacte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legislation.gov.uk/ukpga/2002/32/section/1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nnacademytrust.org/our-schools/" TargetMode="External"/><Relationship Id="rId32" Type="http://schemas.openxmlformats.org/officeDocument/2006/relationships/hyperlink" Target="https://www.legislation.gov.uk/uksi/2014/3283/schedule/made" TargetMode="External"/><Relationship Id="rId37" Type="http://schemas.openxmlformats.org/officeDocument/2006/relationships/hyperlink" Target="https://www.legislation.gov.uk/ukpga/2015/6/section/26/enacted" TargetMode="External"/><Relationship Id="rId40" Type="http://schemas.openxmlformats.org/officeDocument/2006/relationships/hyperlink" Target="https://www.legislation.gov.uk/ukpga/2003/31/section/5B"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vennacademytrust.org/our-schools/" TargetMode="External"/><Relationship Id="rId28" Type="http://schemas.openxmlformats.org/officeDocument/2006/relationships/hyperlink" Target="https://www.legislation.gov.uk/ukpga/2002/32/section/175" TargetMode="External"/><Relationship Id="rId36" Type="http://schemas.openxmlformats.org/officeDocument/2006/relationships/hyperlink" Target="https://assets.publishing.service.gov.uk/government/uploads/system/uploads/attachment_data/file/419604/What_to_do_if_you_re_worried_a_child_is_being_abused.pdf"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legislation.gov.uk/ukpga/2002/32/section/17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vennacademytrust.org/our-schools/" TargetMode="External"/><Relationship Id="rId27" Type="http://schemas.openxmlformats.org/officeDocument/2006/relationships/hyperlink" Target="https://www.legislation.gov.uk/ukpga/2002/32/section/157" TargetMode="External"/><Relationship Id="rId30" Type="http://schemas.openxmlformats.org/officeDocument/2006/relationships/hyperlink" Target="https://www.legislation.gov.uk/uksi/2014/3283/schedule/made"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hyperlink" Target="https://www.erscp.co.uk/" TargetMode="External"/><Relationship Id="rId33" Type="http://schemas.openxmlformats.org/officeDocument/2006/relationships/hyperlink" Target="https://www.hullcollaborativepartnership.org.uk/hull-safeguarding-children-partnership" TargetMode="External"/><Relationship Id="rId38" Type="http://schemas.openxmlformats.org/officeDocument/2006/relationships/hyperlink" Target="https://www.legislation.gov.uk/ukpga/2015/6/section/29/enacted" TargetMode="External"/><Relationship Id="rId46" Type="http://schemas.openxmlformats.org/officeDocument/2006/relationships/theme" Target="theme/theme1.xml"/><Relationship Id="rId20" Type="http://schemas.openxmlformats.org/officeDocument/2006/relationships/hyperlink" Target="https://www.legislation.gov.uk/ukpga/2017/16/section/4/enacted" TargetMode="External"/><Relationship Id="rId41" Type="http://schemas.openxmlformats.org/officeDocument/2006/relationships/hyperlink" Target="https://www.legislation.gov.uk/ukpga/2015/9/part/5/crossheading/female-genital-mutilation/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1c3e6-fb2c-4035-bb66-dac3c798eadd">
      <Terms xmlns="http://schemas.microsoft.com/office/infopath/2007/PartnerControls"/>
    </lcf76f155ced4ddcb4097134ff3c332f>
    <TaxCatchAll xmlns="9f5bf9b3-4efb-4d2c-be00-ff97ec2d09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644C44096B5249897C48708A1DF7B7" ma:contentTypeVersion="18" ma:contentTypeDescription="Create a new document." ma:contentTypeScope="" ma:versionID="8259b7c7f6e4dc6f88d8bc17f49f4b49">
  <xsd:schema xmlns:xsd="http://www.w3.org/2001/XMLSchema" xmlns:xs="http://www.w3.org/2001/XMLSchema" xmlns:p="http://schemas.microsoft.com/office/2006/metadata/properties" xmlns:ns2="0611c3e6-fb2c-4035-bb66-dac3c798eadd" xmlns:ns3="9f5bf9b3-4efb-4d2c-be00-ff97ec2d091d" targetNamespace="http://schemas.microsoft.com/office/2006/metadata/properties" ma:root="true" ma:fieldsID="de5b49cc525f1052d34c244b3391ca2c" ns2:_="" ns3:_="">
    <xsd:import namespace="0611c3e6-fb2c-4035-bb66-dac3c798eadd"/>
    <xsd:import namespace="9f5bf9b3-4efb-4d2c-be00-ff97ec2d09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c3e6-fb2c-4035-bb66-dac3c798e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5bf9b3-4efb-4d2c-be00-ff97ec2d0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bb9ef-8a82-4b0d-8d5d-2ff101e2856f}" ma:internalName="TaxCatchAll" ma:showField="CatchAllData" ma:web="9f5bf9b3-4efb-4d2c-be00-ff97ec2d0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9F6FF-D92F-4934-90FE-3127233A3978}">
  <ds:schemaRefs>
    <ds:schemaRef ds:uri="http://schemas.openxmlformats.org/officeDocument/2006/bibliography"/>
  </ds:schemaRefs>
</ds:datastoreItem>
</file>

<file path=customXml/itemProps2.xml><?xml version="1.0" encoding="utf-8"?>
<ds:datastoreItem xmlns:ds="http://schemas.openxmlformats.org/officeDocument/2006/customXml" ds:itemID="{7CC04744-70E8-440A-96CA-4DAB7C81CDB7}">
  <ds:schemaRefs>
    <ds:schemaRef ds:uri="http://schemas.microsoft.com/sharepoint/v3/contenttype/forms"/>
  </ds:schemaRefs>
</ds:datastoreItem>
</file>

<file path=customXml/itemProps3.xml><?xml version="1.0" encoding="utf-8"?>
<ds:datastoreItem xmlns:ds="http://schemas.openxmlformats.org/officeDocument/2006/customXml" ds:itemID="{803C34AD-32BB-42EE-8234-6BB893A5EC99}">
  <ds:schemaRefs>
    <ds:schemaRef ds:uri="http://schemas.microsoft.com/office/2006/metadata/properties"/>
    <ds:schemaRef ds:uri="http://schemas.microsoft.com/office/infopath/2007/PartnerControls"/>
    <ds:schemaRef ds:uri="0611c3e6-fb2c-4035-bb66-dac3c798eadd"/>
    <ds:schemaRef ds:uri="9f5bf9b3-4efb-4d2c-be00-ff97ec2d091d"/>
  </ds:schemaRefs>
</ds:datastoreItem>
</file>

<file path=customXml/itemProps4.xml><?xml version="1.0" encoding="utf-8"?>
<ds:datastoreItem xmlns:ds="http://schemas.openxmlformats.org/officeDocument/2006/customXml" ds:itemID="{7C4FFE62-CD35-434C-800C-EB55DE06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c3e6-fb2c-4035-bb66-dac3c798eadd"/>
    <ds:schemaRef ds:uri="9f5bf9b3-4efb-4d2c-be00-ff97ec2d0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12019</Words>
  <Characters>68512</Characters>
  <Application>Microsoft Office Word</Application>
  <DocSecurity>2</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Katie Troake</cp:lastModifiedBy>
  <cp:revision>2</cp:revision>
  <cp:lastPrinted>2021-10-20T15:38:00Z</cp:lastPrinted>
  <dcterms:created xsi:type="dcterms:W3CDTF">2024-11-12T22:15:00Z</dcterms:created>
  <dcterms:modified xsi:type="dcterms:W3CDTF">2024-11-12T22:15:00Z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0x01010092644C44096B5249897C48708A1DF7B7</vt:lpwstr>
  </property>
  <property fmtid="{D5CDD505-2E9C-101B-9397-08002B2CF9AE}" pid="3" name="MediaServiceImageTags">
    <vt:lpwstr/>
  </property>
</Properties>
</file>